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08" w:rsidRPr="00292F85" w:rsidRDefault="007C59F1" w:rsidP="00292F85">
      <w:pPr>
        <w:tabs>
          <w:tab w:val="center" w:pos="4536"/>
          <w:tab w:val="right" w:pos="9498"/>
        </w:tabs>
        <w:spacing w:after="0" w:line="240" w:lineRule="auto"/>
        <w:ind w:right="-142" w:firstLine="1416"/>
        <w:jc w:val="center"/>
        <w:rPr>
          <w:b/>
          <w:sz w:val="36"/>
          <w:szCs w:val="36"/>
        </w:rPr>
      </w:pPr>
      <w:bookmarkStart w:id="0" w:name="bookmark13"/>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5pt;margin-top:-18.1pt;width:84pt;height:87.7pt;z-index:251655168;mso-wrap-distance-left:9.05pt;mso-wrap-distance-right:9.05pt;mso-position-horizontal-relative:page" fillcolor="#fde9d9">
            <v:fill opacity="60293f"/>
            <v:imagedata r:id="rId8" o:title=""/>
            <w10:wrap anchorx="page"/>
          </v:shape>
          <o:OLEObject Type="Embed" ProgID="CorelDRAW.Graphic.9" ShapeID="_x0000_s1026" DrawAspect="Content" ObjectID="_1488890502" r:id="rId9"/>
        </w:pict>
      </w:r>
      <w:r w:rsidR="00356908" w:rsidRPr="00292F85">
        <w:rPr>
          <w:rFonts w:ascii="Cambria Math" w:hAnsi="Cambria Math"/>
          <w:b/>
          <w:sz w:val="44"/>
          <w:szCs w:val="44"/>
          <w:lang w:val="en-US"/>
        </w:rPr>
        <w:t xml:space="preserve">   </w:t>
      </w:r>
      <w:r w:rsidR="00356908" w:rsidRPr="00292F85">
        <w:rPr>
          <w:rFonts w:ascii="Cambria Math" w:hAnsi="Cambria Math"/>
          <w:b/>
          <w:sz w:val="36"/>
          <w:szCs w:val="36"/>
        </w:rPr>
        <w:t xml:space="preserve">ТРАКИЙСКИ </w:t>
      </w:r>
      <w:r w:rsidR="00356908" w:rsidRPr="00292F85">
        <w:rPr>
          <w:rFonts w:ascii="Cambria Math" w:hAnsi="Cambria Math"/>
          <w:b/>
          <w:sz w:val="36"/>
          <w:szCs w:val="36"/>
          <w:lang w:val="en-US"/>
        </w:rPr>
        <w:t xml:space="preserve"> </w:t>
      </w:r>
      <w:r w:rsidR="00356908" w:rsidRPr="00292F85">
        <w:rPr>
          <w:rFonts w:ascii="Cambria Math" w:hAnsi="Cambria Math"/>
          <w:b/>
          <w:sz w:val="36"/>
          <w:szCs w:val="36"/>
        </w:rPr>
        <w:t>УНИВЕРСИТЕТ – СТАРА ЗАГОРА</w:t>
      </w:r>
    </w:p>
    <w:tbl>
      <w:tblPr>
        <w:tblW w:w="8188" w:type="dxa"/>
        <w:tblInd w:w="1718" w:type="dxa"/>
        <w:tblLayout w:type="fixed"/>
        <w:tblLook w:val="0000" w:firstRow="0" w:lastRow="0" w:firstColumn="0" w:lastColumn="0" w:noHBand="0" w:noVBand="0"/>
      </w:tblPr>
      <w:tblGrid>
        <w:gridCol w:w="8188"/>
      </w:tblGrid>
      <w:tr w:rsidR="00356908" w:rsidRPr="00F70556" w:rsidTr="00AF1F33">
        <w:trPr>
          <w:trHeight w:val="448"/>
        </w:trPr>
        <w:tc>
          <w:tcPr>
            <w:tcW w:w="8188" w:type="dxa"/>
            <w:tcBorders>
              <w:top w:val="double" w:sz="12" w:space="0" w:color="auto"/>
            </w:tcBorders>
          </w:tcPr>
          <w:p w:rsidR="00356908" w:rsidRPr="00292F85" w:rsidRDefault="00356908" w:rsidP="00292F85">
            <w:pPr>
              <w:spacing w:after="0" w:line="240" w:lineRule="auto"/>
              <w:jc w:val="center"/>
              <w:rPr>
                <w:rFonts w:ascii="Cambria Math" w:hAnsi="Cambria Math" w:cs="Arial"/>
                <w:b/>
                <w:iCs/>
                <w:sz w:val="24"/>
                <w:szCs w:val="24"/>
                <w:lang w:val="en-US" w:eastAsia="bg-BG"/>
              </w:rPr>
            </w:pPr>
            <w:r w:rsidRPr="00292F85">
              <w:rPr>
                <w:rFonts w:ascii="Cambria Math" w:hAnsi="Cambria Math" w:cs="Arial"/>
                <w:b/>
                <w:i/>
                <w:iCs/>
                <w:sz w:val="24"/>
                <w:szCs w:val="24"/>
                <w:lang w:val="en-US" w:eastAsia="bg-BG"/>
              </w:rPr>
              <w:t xml:space="preserve">6000, </w:t>
            </w:r>
            <w:r w:rsidRPr="00292F85">
              <w:rPr>
                <w:rFonts w:ascii="Cambria Math" w:hAnsi="Cambria Math" w:cs="Arial"/>
                <w:b/>
                <w:i/>
                <w:iCs/>
                <w:sz w:val="24"/>
                <w:szCs w:val="24"/>
                <w:lang w:eastAsia="bg-BG"/>
              </w:rPr>
              <w:t>Студентски град, Стара Загора</w:t>
            </w:r>
          </w:p>
        </w:tc>
      </w:tr>
    </w:tbl>
    <w:p w:rsidR="00356908" w:rsidRPr="00292F85" w:rsidRDefault="00356908" w:rsidP="00292F85">
      <w:pPr>
        <w:spacing w:after="0" w:line="240" w:lineRule="auto"/>
        <w:ind w:left="567" w:firstLine="426"/>
        <w:rPr>
          <w:rFonts w:ascii="Cambria Math" w:hAnsi="Cambria Math" w:cs="Arial"/>
          <w:i/>
          <w:iCs/>
          <w:sz w:val="18"/>
          <w:szCs w:val="18"/>
          <w:lang w:eastAsia="bg-BG"/>
        </w:rPr>
      </w:pPr>
      <w:r w:rsidRPr="00292F85">
        <w:rPr>
          <w:rFonts w:ascii="Cambria Math" w:hAnsi="Cambria Math" w:cs="Arial"/>
          <w:i/>
          <w:iCs/>
          <w:sz w:val="18"/>
          <w:szCs w:val="18"/>
          <w:lang w:eastAsia="bg-BG"/>
        </w:rPr>
        <w:t xml:space="preserve">                 </w:t>
      </w:r>
      <w:r w:rsidRPr="00292F85">
        <w:rPr>
          <w:rFonts w:ascii="Cambria Math" w:hAnsi="Cambria Math" w:cs="Arial"/>
          <w:i/>
          <w:iCs/>
          <w:sz w:val="18"/>
          <w:szCs w:val="18"/>
          <w:lang w:val="ru-RU" w:eastAsia="bg-BG"/>
        </w:rPr>
        <w:t xml:space="preserve">       </w:t>
      </w:r>
      <w:r w:rsidRPr="00292F85">
        <w:rPr>
          <w:rFonts w:ascii="Cambria Math" w:hAnsi="Cambria Math" w:cs="Arial"/>
          <w:i/>
          <w:iCs/>
          <w:sz w:val="18"/>
          <w:szCs w:val="18"/>
          <w:lang w:eastAsia="bg-BG"/>
        </w:rPr>
        <w:t xml:space="preserve">Ректор      (042) </w:t>
      </w:r>
      <w:r w:rsidRPr="00292F85">
        <w:rPr>
          <w:rFonts w:ascii="Cambria Math" w:hAnsi="Cambria Math" w:cs="Arial"/>
          <w:i/>
          <w:iCs/>
          <w:sz w:val="18"/>
          <w:szCs w:val="18"/>
          <w:lang w:val="ru-RU" w:eastAsia="bg-BG"/>
        </w:rPr>
        <w:t>670204</w:t>
      </w:r>
      <w:r w:rsidRPr="00292F85">
        <w:rPr>
          <w:rFonts w:ascii="Cambria Math" w:hAnsi="Cambria Math" w:cs="Arial"/>
          <w:i/>
          <w:iCs/>
          <w:sz w:val="18"/>
          <w:szCs w:val="18"/>
          <w:lang w:val="ru-RU" w:eastAsia="bg-BG"/>
        </w:rPr>
        <w:tab/>
      </w:r>
      <w:r w:rsidRPr="00292F85">
        <w:rPr>
          <w:rFonts w:ascii="Cambria Math" w:hAnsi="Cambria Math" w:cs="Arial"/>
          <w:i/>
          <w:iCs/>
          <w:sz w:val="18"/>
          <w:szCs w:val="18"/>
          <w:lang w:val="ru-RU" w:eastAsia="bg-BG"/>
        </w:rPr>
        <w:tab/>
      </w:r>
      <w:r w:rsidRPr="00292F85">
        <w:rPr>
          <w:rFonts w:ascii="Cambria Math" w:hAnsi="Cambria Math" w:cs="Arial"/>
          <w:i/>
          <w:iCs/>
          <w:sz w:val="18"/>
          <w:szCs w:val="18"/>
          <w:lang w:val="ru-RU" w:eastAsia="bg-BG"/>
        </w:rPr>
        <w:tab/>
      </w:r>
      <w:r w:rsidRPr="00292F85">
        <w:rPr>
          <w:rFonts w:ascii="Cambria Math" w:hAnsi="Cambria Math" w:cs="Arial"/>
          <w:i/>
          <w:iCs/>
          <w:sz w:val="18"/>
          <w:szCs w:val="18"/>
          <w:lang w:val="ru-RU" w:eastAsia="bg-BG"/>
        </w:rPr>
        <w:tab/>
      </w:r>
      <w:r w:rsidRPr="00292F85">
        <w:rPr>
          <w:rFonts w:ascii="Cambria Math" w:hAnsi="Cambria Math" w:cs="Arial"/>
          <w:i/>
          <w:iCs/>
          <w:sz w:val="18"/>
          <w:szCs w:val="18"/>
          <w:lang w:val="ru-RU" w:eastAsia="bg-BG"/>
        </w:rPr>
        <w:tab/>
      </w:r>
      <w:r w:rsidRPr="00292F85">
        <w:rPr>
          <w:rFonts w:ascii="Cambria Math" w:hAnsi="Cambria Math" w:cs="Arial"/>
          <w:i/>
          <w:iCs/>
          <w:sz w:val="18"/>
          <w:szCs w:val="18"/>
          <w:lang w:val="en-US" w:eastAsia="bg-BG"/>
        </w:rPr>
        <w:t>http</w:t>
      </w:r>
      <w:r w:rsidRPr="00292F85">
        <w:rPr>
          <w:rFonts w:ascii="Cambria Math" w:hAnsi="Cambria Math" w:cs="Arial"/>
          <w:i/>
          <w:iCs/>
          <w:sz w:val="18"/>
          <w:szCs w:val="18"/>
          <w:lang w:val="ru-RU" w:eastAsia="bg-BG"/>
        </w:rPr>
        <w:t>://</w:t>
      </w:r>
      <w:r w:rsidRPr="00292F85">
        <w:rPr>
          <w:rFonts w:ascii="Cambria Math" w:hAnsi="Cambria Math" w:cs="Arial"/>
          <w:i/>
          <w:iCs/>
          <w:sz w:val="18"/>
          <w:szCs w:val="18"/>
          <w:lang w:val="en-US" w:eastAsia="bg-BG"/>
        </w:rPr>
        <w:t>www</w:t>
      </w:r>
      <w:r w:rsidRPr="00292F85">
        <w:rPr>
          <w:rFonts w:ascii="Cambria Math" w:hAnsi="Cambria Math" w:cs="Arial"/>
          <w:i/>
          <w:iCs/>
          <w:sz w:val="18"/>
          <w:szCs w:val="18"/>
          <w:lang w:val="ru-RU" w:eastAsia="bg-BG"/>
        </w:rPr>
        <w:t>.</w:t>
      </w:r>
      <w:r w:rsidRPr="00292F85">
        <w:rPr>
          <w:rFonts w:ascii="Cambria Math" w:hAnsi="Cambria Math" w:cs="Arial"/>
          <w:i/>
          <w:iCs/>
          <w:sz w:val="18"/>
          <w:szCs w:val="18"/>
          <w:lang w:val="en-US" w:eastAsia="bg-BG"/>
        </w:rPr>
        <w:t>uni</w:t>
      </w:r>
      <w:r w:rsidRPr="00292F85">
        <w:rPr>
          <w:rFonts w:ascii="Cambria Math" w:hAnsi="Cambria Math" w:cs="Arial"/>
          <w:i/>
          <w:iCs/>
          <w:sz w:val="18"/>
          <w:szCs w:val="18"/>
          <w:lang w:val="ru-RU" w:eastAsia="bg-BG"/>
        </w:rPr>
        <w:t>-</w:t>
      </w:r>
      <w:r w:rsidRPr="00292F85">
        <w:rPr>
          <w:rFonts w:ascii="Cambria Math" w:hAnsi="Cambria Math" w:cs="Arial"/>
          <w:i/>
          <w:iCs/>
          <w:sz w:val="18"/>
          <w:szCs w:val="18"/>
          <w:lang w:val="en-US" w:eastAsia="bg-BG"/>
        </w:rPr>
        <w:t>sz</w:t>
      </w:r>
      <w:r w:rsidRPr="00292F85">
        <w:rPr>
          <w:rFonts w:ascii="Cambria Math" w:hAnsi="Cambria Math" w:cs="Arial"/>
          <w:i/>
          <w:iCs/>
          <w:sz w:val="18"/>
          <w:szCs w:val="18"/>
          <w:lang w:val="ru-RU" w:eastAsia="bg-BG"/>
        </w:rPr>
        <w:t>.</w:t>
      </w:r>
      <w:r w:rsidRPr="00292F85">
        <w:rPr>
          <w:rFonts w:ascii="Cambria Math" w:hAnsi="Cambria Math" w:cs="Arial"/>
          <w:i/>
          <w:iCs/>
          <w:sz w:val="18"/>
          <w:szCs w:val="18"/>
          <w:lang w:val="en-US" w:eastAsia="bg-BG"/>
        </w:rPr>
        <w:t>bg</w:t>
      </w:r>
    </w:p>
    <w:p w:rsidR="00356908" w:rsidRPr="00292F85" w:rsidRDefault="00356908" w:rsidP="00292F85">
      <w:pPr>
        <w:spacing w:after="0" w:line="240" w:lineRule="auto"/>
        <w:ind w:left="567" w:firstLine="426"/>
        <w:rPr>
          <w:rFonts w:ascii="Cambria Math" w:hAnsi="Cambria Math" w:cs="Arial"/>
          <w:i/>
          <w:iCs/>
          <w:sz w:val="18"/>
          <w:szCs w:val="18"/>
          <w:lang w:eastAsia="bg-BG"/>
        </w:rPr>
      </w:pPr>
      <w:r w:rsidRPr="00292F85">
        <w:rPr>
          <w:rFonts w:ascii="Cambria Math" w:hAnsi="Cambria Math" w:cs="Arial"/>
          <w:i/>
          <w:iCs/>
          <w:sz w:val="18"/>
          <w:szCs w:val="18"/>
          <w:lang w:eastAsia="bg-BG"/>
        </w:rPr>
        <w:t xml:space="preserve">                 </w:t>
      </w:r>
      <w:r w:rsidRPr="00292F85">
        <w:rPr>
          <w:rFonts w:ascii="Cambria Math" w:hAnsi="Cambria Math" w:cs="Arial"/>
          <w:i/>
          <w:iCs/>
          <w:sz w:val="18"/>
          <w:szCs w:val="18"/>
          <w:lang w:val="ru-RU" w:eastAsia="bg-BG"/>
        </w:rPr>
        <w:t xml:space="preserve">      </w:t>
      </w:r>
      <w:r w:rsidRPr="00292F85">
        <w:rPr>
          <w:rFonts w:ascii="Cambria Math" w:hAnsi="Cambria Math" w:cs="Arial"/>
          <w:i/>
          <w:iCs/>
          <w:sz w:val="18"/>
          <w:szCs w:val="18"/>
          <w:lang w:eastAsia="bg-BG"/>
        </w:rPr>
        <w:t xml:space="preserve">Факс          (042) </w:t>
      </w:r>
      <w:r w:rsidRPr="00292F85">
        <w:rPr>
          <w:rFonts w:ascii="Cambria Math" w:hAnsi="Cambria Math" w:cs="Arial"/>
          <w:i/>
          <w:iCs/>
          <w:sz w:val="18"/>
          <w:szCs w:val="18"/>
          <w:lang w:val="ru-RU" w:eastAsia="bg-BG"/>
        </w:rPr>
        <w:t>672009</w:t>
      </w:r>
      <w:r w:rsidRPr="00292F85">
        <w:rPr>
          <w:rFonts w:ascii="Cambria Math" w:hAnsi="Cambria Math" w:cs="Arial"/>
          <w:i/>
          <w:iCs/>
          <w:sz w:val="18"/>
          <w:szCs w:val="18"/>
          <w:lang w:val="ru-RU" w:eastAsia="bg-BG"/>
        </w:rPr>
        <w:tab/>
      </w:r>
      <w:r w:rsidRPr="00292F85">
        <w:rPr>
          <w:rFonts w:ascii="Cambria Math" w:hAnsi="Cambria Math" w:cs="Arial"/>
          <w:i/>
          <w:iCs/>
          <w:sz w:val="18"/>
          <w:szCs w:val="18"/>
          <w:lang w:val="ru-RU" w:eastAsia="bg-BG"/>
        </w:rPr>
        <w:tab/>
      </w:r>
      <w:r w:rsidRPr="00292F85">
        <w:rPr>
          <w:rFonts w:ascii="Cambria Math" w:hAnsi="Cambria Math" w:cs="Arial"/>
          <w:i/>
          <w:iCs/>
          <w:sz w:val="18"/>
          <w:szCs w:val="18"/>
          <w:lang w:val="ru-RU" w:eastAsia="bg-BG"/>
        </w:rPr>
        <w:tab/>
      </w:r>
      <w:r w:rsidRPr="00292F85">
        <w:rPr>
          <w:rFonts w:ascii="Cambria Math" w:hAnsi="Cambria Math" w:cs="Arial"/>
          <w:i/>
          <w:iCs/>
          <w:sz w:val="18"/>
          <w:szCs w:val="18"/>
          <w:lang w:val="ru-RU" w:eastAsia="bg-BG"/>
        </w:rPr>
        <w:tab/>
      </w:r>
      <w:r w:rsidRPr="00292F85">
        <w:rPr>
          <w:rFonts w:ascii="Cambria Math" w:hAnsi="Cambria Math" w:cs="Arial"/>
          <w:i/>
          <w:iCs/>
          <w:sz w:val="18"/>
          <w:szCs w:val="18"/>
          <w:lang w:val="ru-RU" w:eastAsia="bg-BG"/>
        </w:rPr>
        <w:tab/>
      </w:r>
      <w:r w:rsidRPr="00292F85">
        <w:rPr>
          <w:rFonts w:ascii="Cambria Math" w:hAnsi="Cambria Math" w:cs="Arial"/>
          <w:i/>
          <w:iCs/>
          <w:sz w:val="18"/>
          <w:szCs w:val="18"/>
          <w:lang w:val="en-US" w:eastAsia="bg-BG"/>
        </w:rPr>
        <w:t>rector</w:t>
      </w:r>
      <w:r w:rsidRPr="00292F85">
        <w:rPr>
          <w:rFonts w:ascii="Cambria Math" w:hAnsi="Cambria Math" w:cs="Arial"/>
          <w:i/>
          <w:iCs/>
          <w:sz w:val="18"/>
          <w:szCs w:val="18"/>
          <w:lang w:val="ru-RU" w:eastAsia="bg-BG"/>
        </w:rPr>
        <w:t>@</w:t>
      </w:r>
      <w:r w:rsidRPr="00292F85">
        <w:rPr>
          <w:rFonts w:ascii="Cambria Math" w:hAnsi="Cambria Math" w:cs="Arial"/>
          <w:i/>
          <w:iCs/>
          <w:sz w:val="18"/>
          <w:szCs w:val="18"/>
          <w:lang w:val="en-US" w:eastAsia="bg-BG"/>
        </w:rPr>
        <w:t>uni</w:t>
      </w:r>
      <w:r w:rsidRPr="00292F85">
        <w:rPr>
          <w:rFonts w:ascii="Cambria Math" w:hAnsi="Cambria Math" w:cs="Arial"/>
          <w:i/>
          <w:iCs/>
          <w:sz w:val="18"/>
          <w:szCs w:val="18"/>
          <w:lang w:val="ru-RU" w:eastAsia="bg-BG"/>
        </w:rPr>
        <w:t>-</w:t>
      </w:r>
      <w:r w:rsidRPr="00292F85">
        <w:rPr>
          <w:rFonts w:ascii="Cambria Math" w:hAnsi="Cambria Math" w:cs="Arial"/>
          <w:i/>
          <w:iCs/>
          <w:sz w:val="18"/>
          <w:szCs w:val="18"/>
          <w:lang w:val="en-US" w:eastAsia="bg-BG"/>
        </w:rPr>
        <w:t>sz</w:t>
      </w:r>
      <w:r w:rsidRPr="00292F85">
        <w:rPr>
          <w:rFonts w:ascii="Cambria Math" w:hAnsi="Cambria Math" w:cs="Arial"/>
          <w:i/>
          <w:iCs/>
          <w:sz w:val="18"/>
          <w:szCs w:val="18"/>
          <w:lang w:val="ru-RU" w:eastAsia="bg-BG"/>
        </w:rPr>
        <w:t>.</w:t>
      </w:r>
      <w:r w:rsidRPr="00292F85">
        <w:rPr>
          <w:rFonts w:ascii="Cambria Math" w:hAnsi="Cambria Math" w:cs="Arial"/>
          <w:i/>
          <w:iCs/>
          <w:sz w:val="18"/>
          <w:szCs w:val="18"/>
          <w:lang w:val="en-US" w:eastAsia="bg-BG"/>
        </w:rPr>
        <w:t>bg</w:t>
      </w:r>
    </w:p>
    <w:p w:rsidR="00356908" w:rsidRPr="00292F85" w:rsidRDefault="00356908" w:rsidP="00292F85">
      <w:pPr>
        <w:spacing w:after="0" w:line="240" w:lineRule="auto"/>
        <w:ind w:left="3420"/>
        <w:jc w:val="both"/>
        <w:outlineLvl w:val="0"/>
        <w:rPr>
          <w:rFonts w:ascii="Times New Roman" w:hAnsi="Times New Roman"/>
          <w:b/>
          <w:sz w:val="24"/>
          <w:szCs w:val="24"/>
          <w:lang w:val="ru-RU"/>
        </w:rPr>
      </w:pPr>
    </w:p>
    <w:p w:rsidR="00356908" w:rsidRPr="00292F85" w:rsidRDefault="00356908" w:rsidP="00292F85">
      <w:pPr>
        <w:spacing w:after="0" w:line="240" w:lineRule="auto"/>
        <w:ind w:left="3420"/>
        <w:jc w:val="both"/>
        <w:outlineLvl w:val="0"/>
        <w:rPr>
          <w:rFonts w:ascii="Times New Roman" w:hAnsi="Times New Roman"/>
          <w:b/>
          <w:sz w:val="24"/>
          <w:szCs w:val="24"/>
          <w:lang w:val="ru-RU"/>
        </w:rPr>
      </w:pPr>
    </w:p>
    <w:p w:rsidR="00356908" w:rsidRPr="00292F85" w:rsidRDefault="00356908" w:rsidP="00292F85">
      <w:pPr>
        <w:spacing w:after="0" w:line="240" w:lineRule="auto"/>
        <w:ind w:left="4678"/>
        <w:rPr>
          <w:rFonts w:ascii="Cambria" w:hAnsi="Cambria"/>
          <w:b/>
          <w:sz w:val="24"/>
          <w:szCs w:val="24"/>
        </w:rPr>
      </w:pPr>
    </w:p>
    <w:p w:rsidR="00356908" w:rsidRPr="00292F85" w:rsidRDefault="00356908" w:rsidP="00292F85">
      <w:pPr>
        <w:spacing w:after="0" w:line="240" w:lineRule="auto"/>
        <w:ind w:left="4678"/>
        <w:rPr>
          <w:rFonts w:ascii="Cambria" w:hAnsi="Cambria"/>
          <w:b/>
          <w:sz w:val="24"/>
          <w:szCs w:val="24"/>
        </w:rPr>
      </w:pPr>
    </w:p>
    <w:p w:rsidR="00356908" w:rsidRPr="00292F85" w:rsidRDefault="00356908" w:rsidP="00292F85">
      <w:pPr>
        <w:spacing w:after="0" w:line="240" w:lineRule="auto"/>
        <w:ind w:left="4678"/>
        <w:rPr>
          <w:rFonts w:ascii="Cambria" w:hAnsi="Cambria"/>
          <w:b/>
          <w:sz w:val="24"/>
          <w:szCs w:val="24"/>
        </w:rPr>
      </w:pPr>
    </w:p>
    <w:p w:rsidR="00356908" w:rsidRPr="00292F85" w:rsidRDefault="00356908" w:rsidP="00292F85">
      <w:pPr>
        <w:spacing w:after="0" w:line="240" w:lineRule="auto"/>
        <w:ind w:left="4678"/>
        <w:rPr>
          <w:rFonts w:ascii="Cambria" w:hAnsi="Cambria"/>
          <w:b/>
          <w:sz w:val="24"/>
          <w:szCs w:val="24"/>
        </w:rPr>
      </w:pPr>
    </w:p>
    <w:p w:rsidR="00356908" w:rsidRPr="00292F85" w:rsidRDefault="00356908" w:rsidP="00292F85">
      <w:pPr>
        <w:spacing w:after="0" w:line="240" w:lineRule="auto"/>
        <w:ind w:left="3420"/>
        <w:rPr>
          <w:rFonts w:ascii="Cambria" w:hAnsi="Cambria"/>
          <w:b/>
          <w:sz w:val="24"/>
          <w:szCs w:val="24"/>
        </w:rPr>
      </w:pPr>
    </w:p>
    <w:p w:rsidR="00356908" w:rsidRPr="00292F85" w:rsidRDefault="00356908" w:rsidP="00292F85">
      <w:pPr>
        <w:spacing w:after="0" w:line="240" w:lineRule="auto"/>
        <w:ind w:left="3420"/>
        <w:rPr>
          <w:rFonts w:ascii="Cambria" w:hAnsi="Cambria"/>
          <w:b/>
          <w:sz w:val="24"/>
          <w:szCs w:val="24"/>
        </w:rPr>
      </w:pPr>
    </w:p>
    <w:p w:rsidR="00356908" w:rsidRPr="00292F85" w:rsidRDefault="00356908" w:rsidP="00292F85">
      <w:pPr>
        <w:spacing w:after="0" w:line="240" w:lineRule="auto"/>
        <w:jc w:val="right"/>
        <w:rPr>
          <w:rFonts w:ascii="Cambria" w:hAnsi="Cambria"/>
          <w:color w:val="000000"/>
          <w:sz w:val="24"/>
          <w:szCs w:val="24"/>
        </w:rPr>
      </w:pPr>
      <w:r w:rsidRPr="00292F85">
        <w:rPr>
          <w:rFonts w:ascii="Cambria" w:hAnsi="Cambria"/>
          <w:sz w:val="24"/>
          <w:szCs w:val="24"/>
        </w:rPr>
        <w:t xml:space="preserve">                                 </w:t>
      </w:r>
    </w:p>
    <w:p w:rsidR="00356908" w:rsidRPr="00292F85" w:rsidRDefault="00356908" w:rsidP="00292F85">
      <w:pPr>
        <w:spacing w:after="0" w:line="240" w:lineRule="auto"/>
        <w:ind w:left="3420"/>
        <w:jc w:val="right"/>
        <w:rPr>
          <w:rFonts w:ascii="Cambria" w:hAnsi="Cambria"/>
          <w:color w:val="000000"/>
          <w:sz w:val="24"/>
          <w:szCs w:val="24"/>
        </w:rPr>
      </w:pPr>
    </w:p>
    <w:p w:rsidR="00356908" w:rsidRPr="00292F85" w:rsidRDefault="00356908" w:rsidP="00292F85">
      <w:pPr>
        <w:spacing w:after="0" w:line="240" w:lineRule="auto"/>
        <w:ind w:left="3420"/>
        <w:jc w:val="right"/>
        <w:rPr>
          <w:rFonts w:ascii="Cambria" w:hAnsi="Cambria"/>
          <w:color w:val="000000"/>
          <w:sz w:val="24"/>
          <w:szCs w:val="24"/>
        </w:rPr>
      </w:pPr>
    </w:p>
    <w:p w:rsidR="00356908" w:rsidRPr="00292F85" w:rsidRDefault="00356908" w:rsidP="00292F85">
      <w:pPr>
        <w:keepNext/>
        <w:spacing w:after="0" w:line="240" w:lineRule="auto"/>
        <w:jc w:val="center"/>
        <w:rPr>
          <w:rFonts w:ascii="Cambria" w:hAnsi="Cambria"/>
          <w:b/>
          <w:sz w:val="48"/>
          <w:szCs w:val="48"/>
        </w:rPr>
      </w:pPr>
      <w:r w:rsidRPr="00292F85">
        <w:rPr>
          <w:rFonts w:ascii="Cambria" w:hAnsi="Cambria"/>
          <w:b/>
          <w:sz w:val="48"/>
          <w:szCs w:val="48"/>
        </w:rPr>
        <w:t>ДОКУМЕНТАЦИЯ</w:t>
      </w:r>
    </w:p>
    <w:p w:rsidR="00356908" w:rsidRPr="00292F85" w:rsidRDefault="00356908" w:rsidP="00292F85">
      <w:pPr>
        <w:keepNext/>
        <w:spacing w:after="0" w:line="240" w:lineRule="auto"/>
        <w:jc w:val="center"/>
        <w:rPr>
          <w:rFonts w:ascii="Cambria" w:hAnsi="Cambria"/>
          <w:b/>
          <w:sz w:val="48"/>
          <w:szCs w:val="48"/>
        </w:rPr>
      </w:pPr>
      <w:r w:rsidRPr="00292F85">
        <w:rPr>
          <w:rFonts w:ascii="Cambria" w:hAnsi="Cambria"/>
          <w:b/>
          <w:sz w:val="48"/>
          <w:szCs w:val="48"/>
        </w:rPr>
        <w:t>ЗА УЧАСТИЕ В</w:t>
      </w:r>
    </w:p>
    <w:p w:rsidR="00356908" w:rsidRPr="00292F85" w:rsidRDefault="00356908" w:rsidP="00292F85">
      <w:pPr>
        <w:keepNext/>
        <w:spacing w:after="0" w:line="240" w:lineRule="auto"/>
        <w:jc w:val="center"/>
        <w:rPr>
          <w:rFonts w:ascii="Cambria" w:hAnsi="Cambria"/>
          <w:b/>
          <w:sz w:val="48"/>
          <w:szCs w:val="48"/>
          <w:lang w:val="ru-RU"/>
        </w:rPr>
      </w:pPr>
      <w:r w:rsidRPr="00292F85">
        <w:rPr>
          <w:rFonts w:ascii="Cambria" w:hAnsi="Cambria"/>
          <w:b/>
          <w:sz w:val="48"/>
          <w:szCs w:val="48"/>
        </w:rPr>
        <w:t>ОТКРИТА ПРОЦЕДУРА</w:t>
      </w:r>
    </w:p>
    <w:p w:rsidR="00356908" w:rsidRPr="00292F85" w:rsidRDefault="00356908" w:rsidP="00292F85">
      <w:pPr>
        <w:keepNext/>
        <w:spacing w:after="0" w:line="240" w:lineRule="auto"/>
        <w:jc w:val="center"/>
        <w:rPr>
          <w:rFonts w:ascii="Cambria" w:hAnsi="Cambria"/>
          <w:b/>
          <w:sz w:val="48"/>
          <w:szCs w:val="48"/>
          <w:lang w:val="ru-RU"/>
        </w:rPr>
      </w:pPr>
    </w:p>
    <w:p w:rsidR="00356908" w:rsidRPr="00292F85" w:rsidRDefault="00356908" w:rsidP="00292F85">
      <w:pPr>
        <w:keepNext/>
        <w:autoSpaceDE w:val="0"/>
        <w:autoSpaceDN w:val="0"/>
        <w:spacing w:after="80" w:line="240" w:lineRule="auto"/>
        <w:jc w:val="center"/>
        <w:outlineLvl w:val="0"/>
        <w:rPr>
          <w:rFonts w:ascii="Cambria" w:hAnsi="Cambria"/>
          <w:b/>
          <w:bCs/>
          <w:sz w:val="26"/>
          <w:szCs w:val="26"/>
          <w:lang w:val="ru-RU"/>
        </w:rPr>
      </w:pPr>
      <w:r w:rsidRPr="00292F85">
        <w:rPr>
          <w:rFonts w:ascii="Bookman Old Style" w:hAnsi="Bookman Old Style"/>
          <w:b/>
          <w:bCs/>
          <w:sz w:val="26"/>
          <w:szCs w:val="26"/>
          <w:lang w:val="ru-RU"/>
        </w:rPr>
        <w:t xml:space="preserve">„ Доставка и монтаж на </w:t>
      </w:r>
      <w:r w:rsidRPr="00292F85">
        <w:rPr>
          <w:rFonts w:ascii="Bookman Old Style" w:hAnsi="Bookman Old Style"/>
          <w:b/>
          <w:bCs/>
          <w:iCs/>
          <w:sz w:val="26"/>
          <w:szCs w:val="26"/>
          <w:lang w:val="ru-RU"/>
        </w:rPr>
        <w:t>оборудване н обзавеждане</w:t>
      </w:r>
      <w:r w:rsidRPr="00292F85">
        <w:rPr>
          <w:rFonts w:ascii="Bookman Old Style" w:hAnsi="Bookman Old Style"/>
          <w:b/>
          <w:bCs/>
          <w:sz w:val="26"/>
          <w:szCs w:val="26"/>
          <w:lang w:val="ru-RU"/>
        </w:rPr>
        <w:t xml:space="preserve"> за нуждите </w:t>
      </w:r>
      <w:r w:rsidRPr="00292F85">
        <w:rPr>
          <w:rFonts w:ascii="Bookman Old Style" w:hAnsi="Bookman Old Style"/>
          <w:b/>
          <w:bCs/>
          <w:sz w:val="26"/>
          <w:szCs w:val="26"/>
        </w:rPr>
        <w:t xml:space="preserve">на Национален център за професионално развитие и компетентност „Америка за България“ в УПИ </w:t>
      </w:r>
      <w:r w:rsidRPr="00292F85">
        <w:rPr>
          <w:rFonts w:ascii="Bookman Old Style" w:hAnsi="Bookman Old Style"/>
          <w:b/>
          <w:bCs/>
          <w:sz w:val="26"/>
          <w:szCs w:val="26"/>
          <w:lang w:val="en-US"/>
        </w:rPr>
        <w:t>I</w:t>
      </w:r>
      <w:r w:rsidRPr="00292F85">
        <w:rPr>
          <w:rFonts w:ascii="Bookman Old Style" w:hAnsi="Bookman Old Style"/>
          <w:b/>
          <w:bCs/>
          <w:sz w:val="26"/>
          <w:szCs w:val="26"/>
        </w:rPr>
        <w:t>-3, кв. 8 на Тракийски университет гр. Стара Загора</w:t>
      </w:r>
      <w:r w:rsidRPr="00292F85">
        <w:rPr>
          <w:rFonts w:ascii="Bookman Old Style" w:hAnsi="Bookman Old Style"/>
          <w:b/>
          <w:bCs/>
          <w:sz w:val="26"/>
          <w:szCs w:val="26"/>
          <w:lang w:val="ru-RU"/>
        </w:rPr>
        <w:t xml:space="preserve"> ”,</w:t>
      </w:r>
    </w:p>
    <w:p w:rsidR="00356908" w:rsidRPr="00292F85" w:rsidRDefault="00356908" w:rsidP="00292F85">
      <w:pPr>
        <w:keepNext/>
        <w:autoSpaceDE w:val="0"/>
        <w:autoSpaceDN w:val="0"/>
        <w:spacing w:after="80" w:line="240" w:lineRule="auto"/>
        <w:jc w:val="center"/>
        <w:outlineLvl w:val="0"/>
        <w:rPr>
          <w:rFonts w:ascii="Cambria" w:hAnsi="Cambria"/>
          <w:b/>
          <w:bCs/>
          <w:color w:val="000000"/>
          <w:sz w:val="24"/>
          <w:szCs w:val="24"/>
          <w:lang w:val="ru-RU"/>
        </w:rPr>
      </w:pPr>
      <w:r w:rsidRPr="00292F85">
        <w:rPr>
          <w:rFonts w:ascii="Cambria" w:hAnsi="Cambria"/>
          <w:b/>
          <w:bCs/>
          <w:sz w:val="24"/>
          <w:szCs w:val="24"/>
          <w:lang w:val="ru-RU"/>
        </w:rPr>
        <w:t>по обособени позиции.</w:t>
      </w:r>
    </w:p>
    <w:p w:rsidR="00356908" w:rsidRPr="00292F85" w:rsidRDefault="00356908" w:rsidP="00292F85">
      <w:pPr>
        <w:spacing w:after="0" w:line="240" w:lineRule="auto"/>
        <w:jc w:val="center"/>
        <w:rPr>
          <w:rFonts w:ascii="Cambria" w:hAnsi="Cambria"/>
          <w:b/>
          <w:sz w:val="24"/>
          <w:szCs w:val="24"/>
          <w:u w:val="single"/>
        </w:rPr>
      </w:pPr>
    </w:p>
    <w:p w:rsidR="00356908" w:rsidRPr="00292F85" w:rsidRDefault="00356908" w:rsidP="00292F85">
      <w:pPr>
        <w:spacing w:after="0" w:line="240" w:lineRule="auto"/>
        <w:jc w:val="center"/>
        <w:rPr>
          <w:rFonts w:ascii="Cambria" w:hAnsi="Cambria"/>
          <w:b/>
          <w:sz w:val="24"/>
          <w:szCs w:val="24"/>
          <w:u w:val="single"/>
        </w:rPr>
      </w:pPr>
    </w:p>
    <w:p w:rsidR="00356908" w:rsidRPr="00292F85" w:rsidRDefault="00356908" w:rsidP="00292F85">
      <w:pPr>
        <w:spacing w:after="0" w:line="240" w:lineRule="auto"/>
        <w:jc w:val="center"/>
        <w:rPr>
          <w:rFonts w:ascii="Cambria" w:hAnsi="Cambria"/>
          <w:b/>
          <w:sz w:val="24"/>
          <w:szCs w:val="24"/>
          <w:u w:val="single"/>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u w:val="single"/>
          <w:lang w:val="en-US"/>
        </w:rPr>
      </w:pPr>
    </w:p>
    <w:p w:rsidR="00356908" w:rsidRPr="00292F85" w:rsidRDefault="00356908" w:rsidP="00292F85">
      <w:pPr>
        <w:spacing w:after="0" w:line="240" w:lineRule="auto"/>
        <w:jc w:val="center"/>
        <w:rPr>
          <w:rFonts w:ascii="Cambria" w:hAnsi="Cambria"/>
          <w:b/>
          <w:sz w:val="24"/>
          <w:szCs w:val="24"/>
        </w:rPr>
      </w:pPr>
    </w:p>
    <w:p w:rsidR="00356908" w:rsidRPr="00292F85" w:rsidRDefault="00356908" w:rsidP="00292F85">
      <w:pPr>
        <w:spacing w:after="0" w:line="240" w:lineRule="auto"/>
        <w:jc w:val="center"/>
        <w:rPr>
          <w:rFonts w:ascii="Cambria" w:hAnsi="Cambria"/>
          <w:b/>
          <w:sz w:val="24"/>
          <w:szCs w:val="24"/>
        </w:rPr>
      </w:pPr>
    </w:p>
    <w:p w:rsidR="00356908" w:rsidRPr="00292F85" w:rsidRDefault="00356908" w:rsidP="00292F85">
      <w:pPr>
        <w:spacing w:after="0" w:line="240" w:lineRule="auto"/>
        <w:jc w:val="center"/>
        <w:rPr>
          <w:rFonts w:ascii="Cambria" w:hAnsi="Cambria"/>
          <w:b/>
          <w:sz w:val="24"/>
          <w:szCs w:val="24"/>
        </w:rPr>
      </w:pPr>
    </w:p>
    <w:p w:rsidR="00356908" w:rsidRPr="00A95E6B" w:rsidRDefault="00356908" w:rsidP="0024107E">
      <w:pPr>
        <w:jc w:val="center"/>
        <w:rPr>
          <w:rFonts w:ascii="Cambria" w:hAnsi="Cambria"/>
          <w:b/>
          <w:sz w:val="28"/>
          <w:szCs w:val="28"/>
        </w:rPr>
      </w:pPr>
      <w:r w:rsidRPr="00A95E6B">
        <w:rPr>
          <w:rFonts w:ascii="Cambria" w:hAnsi="Cambria"/>
          <w:b/>
          <w:sz w:val="28"/>
          <w:szCs w:val="28"/>
        </w:rPr>
        <w:lastRenderedPageBreak/>
        <w:t>СЪДЪРЖАНИЕ:</w:t>
      </w:r>
      <w:bookmarkEnd w:id="0"/>
    </w:p>
    <w:p w:rsidR="00356908" w:rsidRDefault="00356908" w:rsidP="0024107E">
      <w:pPr>
        <w:jc w:val="both"/>
        <w:rPr>
          <w:rFonts w:ascii="Cambria" w:hAnsi="Cambria"/>
          <w:b/>
          <w:bCs/>
          <w:sz w:val="24"/>
          <w:szCs w:val="24"/>
          <w:u w:val="single"/>
        </w:rPr>
      </w:pPr>
    </w:p>
    <w:p w:rsidR="00356908" w:rsidRPr="00BA1123" w:rsidRDefault="00356908" w:rsidP="00BA1123">
      <w:pPr>
        <w:pStyle w:val="ListParagraph"/>
        <w:numPr>
          <w:ilvl w:val="0"/>
          <w:numId w:val="30"/>
        </w:numPr>
        <w:ind w:left="284"/>
        <w:jc w:val="both"/>
        <w:rPr>
          <w:rFonts w:ascii="Cambria" w:hAnsi="Cambria"/>
          <w:b/>
          <w:bCs/>
          <w:sz w:val="24"/>
          <w:szCs w:val="24"/>
          <w:u w:val="single"/>
          <w:lang w:val="ru-RU"/>
        </w:rPr>
      </w:pPr>
      <w:r w:rsidRPr="00BA1123">
        <w:rPr>
          <w:rFonts w:ascii="Cambria" w:hAnsi="Cambria"/>
          <w:b/>
          <w:bCs/>
          <w:sz w:val="24"/>
          <w:szCs w:val="24"/>
          <w:u w:val="single"/>
        </w:rPr>
        <w:t>РЕШЕНИЕ за откриване на процедура за възлагане на обществена поръчка</w:t>
      </w:r>
      <w:r>
        <w:rPr>
          <w:rFonts w:ascii="Cambria" w:hAnsi="Cambria"/>
          <w:b/>
          <w:bCs/>
          <w:sz w:val="24"/>
          <w:szCs w:val="24"/>
          <w:u w:val="single"/>
        </w:rPr>
        <w:t>;</w:t>
      </w:r>
    </w:p>
    <w:p w:rsidR="00356908" w:rsidRPr="00BA1123" w:rsidRDefault="00356908" w:rsidP="00BA1123">
      <w:pPr>
        <w:pStyle w:val="ListParagraph"/>
        <w:ind w:left="284"/>
        <w:jc w:val="both"/>
        <w:rPr>
          <w:rFonts w:ascii="Cambria" w:hAnsi="Cambria"/>
          <w:b/>
          <w:bCs/>
          <w:sz w:val="24"/>
          <w:szCs w:val="24"/>
          <w:u w:val="single"/>
          <w:lang w:val="ru-RU"/>
        </w:rPr>
      </w:pPr>
    </w:p>
    <w:p w:rsidR="00356908" w:rsidRPr="00BA1123" w:rsidRDefault="00356908" w:rsidP="00BA1123">
      <w:pPr>
        <w:pStyle w:val="ListParagraph"/>
        <w:numPr>
          <w:ilvl w:val="0"/>
          <w:numId w:val="30"/>
        </w:numPr>
        <w:ind w:left="284"/>
        <w:jc w:val="both"/>
        <w:rPr>
          <w:rFonts w:ascii="Cambria" w:hAnsi="Cambria"/>
          <w:b/>
          <w:bCs/>
          <w:sz w:val="24"/>
          <w:szCs w:val="24"/>
          <w:u w:val="single"/>
        </w:rPr>
      </w:pPr>
      <w:r w:rsidRPr="00BA1123">
        <w:rPr>
          <w:rFonts w:ascii="Cambria" w:hAnsi="Cambria"/>
          <w:b/>
          <w:bCs/>
          <w:sz w:val="24"/>
          <w:szCs w:val="24"/>
          <w:u w:val="single"/>
        </w:rPr>
        <w:t>ОБЯВЛЕНИЕ за обществена поръчка</w:t>
      </w:r>
      <w:r>
        <w:rPr>
          <w:rFonts w:ascii="Cambria" w:hAnsi="Cambria"/>
          <w:b/>
          <w:bCs/>
          <w:sz w:val="24"/>
          <w:szCs w:val="24"/>
          <w:u w:val="single"/>
        </w:rPr>
        <w:t>;</w:t>
      </w:r>
    </w:p>
    <w:p w:rsidR="00356908" w:rsidRDefault="00356908" w:rsidP="0024107E">
      <w:pPr>
        <w:jc w:val="both"/>
        <w:rPr>
          <w:rFonts w:ascii="Cambria" w:hAnsi="Cambria"/>
          <w:b/>
          <w:bCs/>
          <w:sz w:val="24"/>
          <w:szCs w:val="24"/>
          <w:u w:val="single"/>
        </w:rPr>
      </w:pPr>
    </w:p>
    <w:p w:rsidR="00356908" w:rsidRPr="0024107E" w:rsidRDefault="00356908" w:rsidP="0024107E">
      <w:pPr>
        <w:jc w:val="both"/>
        <w:rPr>
          <w:rFonts w:ascii="Cambria" w:hAnsi="Cambria"/>
          <w:b/>
          <w:bCs/>
          <w:sz w:val="24"/>
          <w:szCs w:val="24"/>
        </w:rPr>
      </w:pPr>
      <w:r w:rsidRPr="0024107E">
        <w:rPr>
          <w:rFonts w:ascii="Cambria" w:hAnsi="Cambria"/>
          <w:b/>
          <w:bCs/>
          <w:sz w:val="24"/>
          <w:szCs w:val="24"/>
          <w:u w:val="single"/>
        </w:rPr>
        <w:t>РАЗДЕЛ I</w:t>
      </w:r>
      <w:r w:rsidRPr="0024107E">
        <w:rPr>
          <w:rFonts w:ascii="Cambria" w:hAnsi="Cambria"/>
          <w:b/>
          <w:bCs/>
          <w:sz w:val="24"/>
          <w:szCs w:val="24"/>
        </w:rPr>
        <w:t>. ОБЩИ УСЛОВИЯ</w:t>
      </w:r>
    </w:p>
    <w:p w:rsidR="00356908" w:rsidRPr="0024107E" w:rsidRDefault="00356908" w:rsidP="0024107E">
      <w:pPr>
        <w:numPr>
          <w:ilvl w:val="0"/>
          <w:numId w:val="1"/>
        </w:numPr>
        <w:jc w:val="both"/>
        <w:rPr>
          <w:rFonts w:ascii="Cambria" w:hAnsi="Cambria"/>
          <w:iCs/>
          <w:sz w:val="24"/>
          <w:szCs w:val="24"/>
        </w:rPr>
      </w:pPr>
      <w:r w:rsidRPr="0024107E">
        <w:rPr>
          <w:rFonts w:ascii="Cambria" w:hAnsi="Cambria"/>
          <w:iCs/>
          <w:sz w:val="24"/>
          <w:szCs w:val="24"/>
        </w:rPr>
        <w:t>Възложител</w:t>
      </w:r>
    </w:p>
    <w:p w:rsidR="00356908" w:rsidRPr="0024107E" w:rsidRDefault="00356908" w:rsidP="0024107E">
      <w:pPr>
        <w:jc w:val="both"/>
        <w:rPr>
          <w:rFonts w:ascii="Cambria" w:hAnsi="Cambria"/>
          <w:iCs/>
          <w:sz w:val="24"/>
          <w:szCs w:val="24"/>
        </w:rPr>
      </w:pPr>
      <w:r w:rsidRPr="0024107E">
        <w:rPr>
          <w:rFonts w:ascii="Cambria" w:hAnsi="Cambria"/>
          <w:iCs/>
          <w:sz w:val="24"/>
          <w:szCs w:val="24"/>
        </w:rPr>
        <w:t>Б)          Правно основание за провеждане на процедурата</w:t>
      </w:r>
    </w:p>
    <w:p w:rsidR="00356908" w:rsidRPr="0024107E" w:rsidRDefault="00356908" w:rsidP="0024107E">
      <w:pPr>
        <w:numPr>
          <w:ilvl w:val="0"/>
          <w:numId w:val="1"/>
        </w:numPr>
        <w:jc w:val="both"/>
        <w:rPr>
          <w:rFonts w:ascii="Cambria" w:hAnsi="Cambria"/>
          <w:iCs/>
          <w:sz w:val="24"/>
          <w:szCs w:val="24"/>
        </w:rPr>
      </w:pPr>
      <w:r w:rsidRPr="0024107E">
        <w:rPr>
          <w:rFonts w:ascii="Cambria" w:hAnsi="Cambria"/>
          <w:iCs/>
          <w:sz w:val="24"/>
          <w:szCs w:val="24"/>
        </w:rPr>
        <w:t>Предмет па обществената поръчка. Място и срок за изпълнение на дейностите от обхвата на възлагането. Гаранционни срокове.</w:t>
      </w:r>
    </w:p>
    <w:p w:rsidR="00356908" w:rsidRPr="0024107E" w:rsidRDefault="00356908" w:rsidP="0024107E">
      <w:pPr>
        <w:jc w:val="both"/>
        <w:rPr>
          <w:rFonts w:ascii="Cambria" w:hAnsi="Cambria"/>
          <w:iCs/>
          <w:sz w:val="24"/>
          <w:szCs w:val="24"/>
        </w:rPr>
      </w:pPr>
      <w:r w:rsidRPr="0024107E">
        <w:rPr>
          <w:rFonts w:ascii="Cambria" w:hAnsi="Cambria"/>
          <w:iCs/>
          <w:sz w:val="24"/>
          <w:szCs w:val="24"/>
        </w:rPr>
        <w:t>Г)       Цел на обществената поръчка.</w:t>
      </w:r>
    </w:p>
    <w:p w:rsidR="00356908" w:rsidRPr="0024107E" w:rsidRDefault="00356908" w:rsidP="0024107E">
      <w:pPr>
        <w:jc w:val="both"/>
        <w:rPr>
          <w:rFonts w:ascii="Cambria" w:hAnsi="Cambria"/>
          <w:iCs/>
          <w:sz w:val="24"/>
          <w:szCs w:val="24"/>
        </w:rPr>
      </w:pPr>
      <w:r w:rsidRPr="0024107E">
        <w:rPr>
          <w:rFonts w:ascii="Cambria" w:hAnsi="Cambria"/>
          <w:iCs/>
          <w:sz w:val="24"/>
          <w:szCs w:val="24"/>
        </w:rPr>
        <w:t>Д)      Мотиви за избора на вида процедура за възлагане на обществената поръчка</w:t>
      </w:r>
    </w:p>
    <w:p w:rsidR="00356908" w:rsidRPr="0024107E" w:rsidRDefault="00356908" w:rsidP="0024107E">
      <w:pPr>
        <w:jc w:val="both"/>
        <w:rPr>
          <w:rFonts w:ascii="Cambria" w:hAnsi="Cambria"/>
          <w:b/>
          <w:bCs/>
          <w:sz w:val="24"/>
          <w:szCs w:val="24"/>
        </w:rPr>
      </w:pPr>
      <w:r w:rsidRPr="0024107E">
        <w:rPr>
          <w:rFonts w:ascii="Cambria" w:hAnsi="Cambria"/>
          <w:b/>
          <w:bCs/>
          <w:sz w:val="24"/>
          <w:szCs w:val="24"/>
          <w:u w:val="single"/>
        </w:rPr>
        <w:t>РАЗДЕЛ II</w:t>
      </w:r>
      <w:r w:rsidRPr="0024107E">
        <w:rPr>
          <w:rFonts w:ascii="Cambria" w:hAnsi="Cambria"/>
          <w:b/>
          <w:bCs/>
          <w:sz w:val="24"/>
          <w:szCs w:val="24"/>
        </w:rPr>
        <w:t>. ПЪЛНО ОПИСАНИЕ НА ПРЕДМЕТА НА ПОРЪЧКАТА</w:t>
      </w:r>
    </w:p>
    <w:p w:rsidR="00356908" w:rsidRPr="0024107E" w:rsidRDefault="00356908" w:rsidP="0024107E">
      <w:pPr>
        <w:jc w:val="both"/>
        <w:rPr>
          <w:rFonts w:ascii="Cambria" w:hAnsi="Cambria"/>
          <w:b/>
          <w:bCs/>
          <w:sz w:val="24"/>
          <w:szCs w:val="24"/>
        </w:rPr>
      </w:pPr>
      <w:r w:rsidRPr="0024107E">
        <w:rPr>
          <w:rFonts w:ascii="Cambria" w:hAnsi="Cambria"/>
          <w:b/>
          <w:bCs/>
          <w:sz w:val="24"/>
          <w:szCs w:val="24"/>
          <w:u w:val="single"/>
        </w:rPr>
        <w:t>РАЗДЕЛ</w:t>
      </w:r>
      <w:r w:rsidRPr="00292F85">
        <w:rPr>
          <w:rFonts w:ascii="Cambria" w:hAnsi="Cambria"/>
          <w:b/>
          <w:bCs/>
          <w:sz w:val="24"/>
          <w:szCs w:val="24"/>
          <w:u w:val="single"/>
        </w:rPr>
        <w:t xml:space="preserve"> </w:t>
      </w:r>
      <w:r>
        <w:rPr>
          <w:rFonts w:ascii="Cambria" w:hAnsi="Cambria"/>
          <w:b/>
          <w:bCs/>
          <w:sz w:val="24"/>
          <w:szCs w:val="24"/>
          <w:u w:val="single"/>
        </w:rPr>
        <w:t>I</w:t>
      </w:r>
      <w:r w:rsidRPr="0024107E">
        <w:rPr>
          <w:rFonts w:ascii="Cambria" w:hAnsi="Cambria"/>
          <w:b/>
          <w:bCs/>
          <w:sz w:val="24"/>
          <w:szCs w:val="24"/>
          <w:u w:val="single"/>
        </w:rPr>
        <w:t>II</w:t>
      </w:r>
      <w:r w:rsidRPr="0024107E">
        <w:rPr>
          <w:rFonts w:ascii="Cambria" w:hAnsi="Cambria"/>
          <w:b/>
          <w:bCs/>
          <w:sz w:val="24"/>
          <w:szCs w:val="24"/>
        </w:rPr>
        <w:t>. ИЗИСКВАНИЯ КЪМ УЧАСТНИЦИТЕ В ПРОЦЕДУРАТА. ИЗИСКВАНИЯ КЪМ ОФЕРТИТЕ И НЕОБХОДИМИТЕ ДОКУМЕНТИ</w:t>
      </w:r>
    </w:p>
    <w:p w:rsidR="00356908" w:rsidRPr="0024107E" w:rsidRDefault="00356908" w:rsidP="0024107E">
      <w:pPr>
        <w:jc w:val="both"/>
        <w:rPr>
          <w:rFonts w:ascii="Cambria" w:hAnsi="Cambria"/>
          <w:iCs/>
          <w:sz w:val="24"/>
          <w:szCs w:val="24"/>
        </w:rPr>
      </w:pPr>
      <w:r w:rsidRPr="0024107E">
        <w:rPr>
          <w:rFonts w:ascii="Cambria" w:hAnsi="Cambria"/>
          <w:iCs/>
          <w:sz w:val="24"/>
          <w:szCs w:val="24"/>
        </w:rPr>
        <w:t>А) Изисквания към участниците</w:t>
      </w:r>
    </w:p>
    <w:p w:rsidR="00356908" w:rsidRPr="0024107E" w:rsidRDefault="00356908" w:rsidP="0024107E">
      <w:pPr>
        <w:jc w:val="both"/>
        <w:rPr>
          <w:rFonts w:ascii="Cambria" w:hAnsi="Cambria"/>
          <w:iCs/>
          <w:sz w:val="24"/>
          <w:szCs w:val="24"/>
        </w:rPr>
      </w:pPr>
      <w:r w:rsidRPr="0024107E">
        <w:rPr>
          <w:rFonts w:ascii="Cambria" w:hAnsi="Cambria"/>
          <w:iCs/>
          <w:sz w:val="24"/>
          <w:szCs w:val="24"/>
        </w:rPr>
        <w:t>1.</w:t>
      </w:r>
      <w:r w:rsidRPr="0024107E">
        <w:rPr>
          <w:rFonts w:ascii="Cambria" w:hAnsi="Cambria"/>
          <w:iCs/>
          <w:sz w:val="24"/>
          <w:szCs w:val="24"/>
        </w:rPr>
        <w:tab/>
        <w:t>0бщи изисквания.</w:t>
      </w:r>
    </w:p>
    <w:p w:rsidR="00356908" w:rsidRPr="0024107E" w:rsidRDefault="00356908" w:rsidP="0024107E">
      <w:pPr>
        <w:numPr>
          <w:ilvl w:val="0"/>
          <w:numId w:val="2"/>
        </w:numPr>
        <w:jc w:val="both"/>
        <w:rPr>
          <w:rFonts w:ascii="Cambria" w:hAnsi="Cambria"/>
          <w:iCs/>
          <w:sz w:val="24"/>
          <w:szCs w:val="24"/>
        </w:rPr>
      </w:pPr>
      <w:r w:rsidRPr="0024107E">
        <w:rPr>
          <w:rFonts w:ascii="Cambria" w:hAnsi="Cambria"/>
          <w:iCs/>
          <w:sz w:val="24"/>
          <w:szCs w:val="24"/>
        </w:rPr>
        <w:t>Условия за допустимост на участниците.</w:t>
      </w:r>
    </w:p>
    <w:p w:rsidR="00356908" w:rsidRPr="0024107E" w:rsidRDefault="00356908" w:rsidP="0024107E">
      <w:pPr>
        <w:numPr>
          <w:ilvl w:val="0"/>
          <w:numId w:val="2"/>
        </w:numPr>
        <w:jc w:val="both"/>
        <w:rPr>
          <w:rFonts w:ascii="Cambria" w:hAnsi="Cambria"/>
          <w:iCs/>
          <w:sz w:val="24"/>
          <w:szCs w:val="24"/>
        </w:rPr>
      </w:pPr>
      <w:r w:rsidRPr="0024107E">
        <w:rPr>
          <w:rFonts w:ascii="Cambria" w:hAnsi="Cambria"/>
          <w:iCs/>
          <w:sz w:val="24"/>
          <w:szCs w:val="24"/>
        </w:rPr>
        <w:t>Общи условия и изисквания за прилагане и спазване на критериите за подбор.</w:t>
      </w:r>
    </w:p>
    <w:p w:rsidR="00356908" w:rsidRPr="0024107E" w:rsidRDefault="00356908" w:rsidP="0024107E">
      <w:pPr>
        <w:numPr>
          <w:ilvl w:val="0"/>
          <w:numId w:val="2"/>
        </w:numPr>
        <w:jc w:val="both"/>
        <w:rPr>
          <w:rFonts w:ascii="Cambria" w:hAnsi="Cambria"/>
          <w:iCs/>
          <w:sz w:val="24"/>
          <w:szCs w:val="24"/>
        </w:rPr>
      </w:pPr>
      <w:r w:rsidRPr="0024107E">
        <w:rPr>
          <w:rFonts w:ascii="Cambria" w:hAnsi="Cambria"/>
          <w:iCs/>
          <w:sz w:val="24"/>
          <w:szCs w:val="24"/>
        </w:rPr>
        <w:t>Критерии за подбор, включващи минимални изисквания за икономически и финансови възможности.</w:t>
      </w:r>
    </w:p>
    <w:p w:rsidR="00356908" w:rsidRPr="0024107E" w:rsidRDefault="00356908" w:rsidP="0024107E">
      <w:pPr>
        <w:numPr>
          <w:ilvl w:val="0"/>
          <w:numId w:val="2"/>
        </w:numPr>
        <w:jc w:val="both"/>
        <w:rPr>
          <w:rFonts w:ascii="Cambria" w:hAnsi="Cambria"/>
          <w:iCs/>
          <w:sz w:val="24"/>
          <w:szCs w:val="24"/>
        </w:rPr>
      </w:pPr>
      <w:r w:rsidRPr="0024107E">
        <w:rPr>
          <w:rFonts w:ascii="Cambria" w:hAnsi="Cambria"/>
          <w:iCs/>
          <w:sz w:val="24"/>
          <w:szCs w:val="24"/>
        </w:rPr>
        <w:t>Критерии за подбор, включващи минимални изисквания за техническите възможности и квалификация на участниците.</w:t>
      </w:r>
    </w:p>
    <w:p w:rsidR="00356908" w:rsidRPr="0024107E" w:rsidRDefault="00356908" w:rsidP="0024107E">
      <w:pPr>
        <w:jc w:val="both"/>
        <w:rPr>
          <w:rFonts w:ascii="Cambria" w:hAnsi="Cambria"/>
          <w:iCs/>
          <w:sz w:val="24"/>
          <w:szCs w:val="24"/>
        </w:rPr>
      </w:pPr>
      <w:r w:rsidRPr="0024107E">
        <w:rPr>
          <w:rFonts w:ascii="Cambria" w:hAnsi="Cambria"/>
          <w:iCs/>
          <w:sz w:val="24"/>
          <w:szCs w:val="24"/>
        </w:rPr>
        <w:t>Б) Изисквания към съдържанието и обхвата на офертата</w:t>
      </w:r>
    </w:p>
    <w:p w:rsidR="00356908" w:rsidRPr="0024107E" w:rsidRDefault="00356908" w:rsidP="0024107E">
      <w:pPr>
        <w:numPr>
          <w:ilvl w:val="0"/>
          <w:numId w:val="3"/>
        </w:numPr>
        <w:jc w:val="both"/>
        <w:rPr>
          <w:rFonts w:ascii="Cambria" w:hAnsi="Cambria"/>
          <w:iCs/>
          <w:sz w:val="24"/>
          <w:szCs w:val="24"/>
        </w:rPr>
      </w:pPr>
      <w:r w:rsidRPr="0024107E">
        <w:rPr>
          <w:rFonts w:ascii="Cambria" w:hAnsi="Cambria"/>
          <w:iCs/>
          <w:sz w:val="24"/>
          <w:szCs w:val="24"/>
        </w:rPr>
        <w:t>Условия за валидност.</w:t>
      </w:r>
    </w:p>
    <w:p w:rsidR="00356908" w:rsidRPr="0024107E" w:rsidRDefault="00356908" w:rsidP="0024107E">
      <w:pPr>
        <w:numPr>
          <w:ilvl w:val="0"/>
          <w:numId w:val="3"/>
        </w:numPr>
        <w:jc w:val="both"/>
        <w:rPr>
          <w:rFonts w:ascii="Cambria" w:hAnsi="Cambria"/>
          <w:iCs/>
          <w:sz w:val="24"/>
          <w:szCs w:val="24"/>
        </w:rPr>
      </w:pPr>
      <w:r w:rsidRPr="0024107E">
        <w:rPr>
          <w:rFonts w:ascii="Cambria" w:hAnsi="Cambria"/>
          <w:iCs/>
          <w:sz w:val="24"/>
          <w:szCs w:val="24"/>
        </w:rPr>
        <w:t>Съдържание.</w:t>
      </w:r>
    </w:p>
    <w:p w:rsidR="00356908" w:rsidRPr="0024107E" w:rsidRDefault="00356908" w:rsidP="0024107E">
      <w:pPr>
        <w:numPr>
          <w:ilvl w:val="0"/>
          <w:numId w:val="3"/>
        </w:numPr>
        <w:jc w:val="both"/>
        <w:rPr>
          <w:rFonts w:ascii="Cambria" w:hAnsi="Cambria"/>
          <w:iCs/>
          <w:sz w:val="24"/>
          <w:szCs w:val="24"/>
        </w:rPr>
      </w:pPr>
      <w:r w:rsidRPr="0024107E">
        <w:rPr>
          <w:rFonts w:ascii="Cambria" w:hAnsi="Cambria"/>
          <w:iCs/>
          <w:sz w:val="24"/>
          <w:szCs w:val="24"/>
        </w:rPr>
        <w:t>Специфични изисквания.</w:t>
      </w:r>
    </w:p>
    <w:p w:rsidR="00356908" w:rsidRPr="0024107E" w:rsidRDefault="00356908" w:rsidP="0024107E">
      <w:pPr>
        <w:jc w:val="both"/>
        <w:rPr>
          <w:rFonts w:ascii="Cambria" w:hAnsi="Cambria"/>
          <w:iCs/>
          <w:sz w:val="24"/>
          <w:szCs w:val="24"/>
        </w:rPr>
      </w:pPr>
      <w:r w:rsidRPr="0024107E">
        <w:rPr>
          <w:rFonts w:ascii="Cambria" w:hAnsi="Cambria"/>
          <w:iCs/>
          <w:sz w:val="24"/>
          <w:szCs w:val="24"/>
        </w:rPr>
        <w:t xml:space="preserve">В) Начини за получаване на документацията за участие в процедурата. Разяснения но документацията за участие. Условия и ред за еднократна промяна в обявлението и/или </w:t>
      </w:r>
      <w:r w:rsidRPr="0024107E">
        <w:rPr>
          <w:rFonts w:ascii="Cambria" w:hAnsi="Cambria"/>
          <w:iCs/>
          <w:sz w:val="24"/>
          <w:szCs w:val="24"/>
        </w:rPr>
        <w:lastRenderedPageBreak/>
        <w:t xml:space="preserve">документацията за участие в процедурата. Условия за извършване на оглед и заснемания/измервания на стаи и помещенията на Национален център за професионално развитие и компетентност „Америка за България“ в УПИ </w:t>
      </w:r>
      <w:r w:rsidRPr="0024107E">
        <w:rPr>
          <w:rFonts w:ascii="Cambria" w:hAnsi="Cambria"/>
          <w:iCs/>
          <w:sz w:val="24"/>
          <w:szCs w:val="24"/>
          <w:lang w:val="en-US"/>
        </w:rPr>
        <w:t>I</w:t>
      </w:r>
      <w:r w:rsidRPr="0024107E">
        <w:rPr>
          <w:rFonts w:ascii="Cambria" w:hAnsi="Cambria"/>
          <w:iCs/>
          <w:sz w:val="24"/>
          <w:szCs w:val="24"/>
        </w:rPr>
        <w:t>-3, кв. 8 на Тракийски университет гр. Стара Загора.</w:t>
      </w:r>
    </w:p>
    <w:p w:rsidR="00356908" w:rsidRPr="0024107E" w:rsidRDefault="00356908" w:rsidP="0024107E">
      <w:pPr>
        <w:jc w:val="both"/>
        <w:rPr>
          <w:rFonts w:ascii="Cambria" w:hAnsi="Cambria"/>
          <w:iCs/>
          <w:sz w:val="24"/>
          <w:szCs w:val="24"/>
        </w:rPr>
      </w:pPr>
      <w:r w:rsidRPr="0024107E">
        <w:rPr>
          <w:rFonts w:ascii="Cambria" w:hAnsi="Cambria"/>
          <w:iCs/>
          <w:sz w:val="24"/>
          <w:szCs w:val="24"/>
        </w:rPr>
        <w:t>1.</w:t>
      </w:r>
      <w:r w:rsidRPr="0024107E">
        <w:rPr>
          <w:rFonts w:ascii="Cambria" w:hAnsi="Cambria"/>
          <w:iCs/>
          <w:sz w:val="24"/>
          <w:szCs w:val="24"/>
        </w:rPr>
        <w:tab/>
        <w:t>Начини за получаване на документацията за участие в процедурата.</w:t>
      </w:r>
    </w:p>
    <w:p w:rsidR="00356908" w:rsidRPr="0024107E" w:rsidRDefault="00356908" w:rsidP="0024107E">
      <w:pPr>
        <w:jc w:val="both"/>
        <w:rPr>
          <w:rFonts w:ascii="Cambria" w:hAnsi="Cambria"/>
          <w:iCs/>
          <w:sz w:val="24"/>
          <w:szCs w:val="24"/>
        </w:rPr>
      </w:pPr>
      <w:r w:rsidRPr="0024107E">
        <w:rPr>
          <w:rFonts w:ascii="Cambria" w:hAnsi="Cambria"/>
          <w:iCs/>
          <w:sz w:val="24"/>
          <w:szCs w:val="24"/>
        </w:rPr>
        <w:t>2.</w:t>
      </w:r>
      <w:r w:rsidRPr="0024107E">
        <w:rPr>
          <w:rFonts w:ascii="Cambria" w:hAnsi="Cambria"/>
          <w:iCs/>
          <w:sz w:val="24"/>
          <w:szCs w:val="24"/>
        </w:rPr>
        <w:tab/>
        <w:t>Условия и ред за получаване разяснения по документацията за участие.</w:t>
      </w:r>
    </w:p>
    <w:p w:rsidR="00356908" w:rsidRPr="0024107E" w:rsidRDefault="00356908" w:rsidP="0024107E">
      <w:pPr>
        <w:jc w:val="both"/>
        <w:rPr>
          <w:rFonts w:ascii="Cambria" w:hAnsi="Cambria"/>
          <w:iCs/>
          <w:sz w:val="24"/>
          <w:szCs w:val="24"/>
        </w:rPr>
      </w:pPr>
      <w:r w:rsidRPr="0024107E">
        <w:rPr>
          <w:rFonts w:ascii="Cambria" w:hAnsi="Cambria"/>
          <w:iCs/>
          <w:sz w:val="24"/>
          <w:szCs w:val="24"/>
        </w:rPr>
        <w:t>3.</w:t>
      </w:r>
      <w:r w:rsidRPr="0024107E">
        <w:rPr>
          <w:rFonts w:ascii="Cambria" w:hAnsi="Cambria"/>
          <w:iCs/>
          <w:sz w:val="24"/>
          <w:szCs w:val="24"/>
        </w:rPr>
        <w:tab/>
        <w:t>Условия и ред за еднократна промяна в обявлението и/или документацията за участие в процедурата.</w:t>
      </w:r>
    </w:p>
    <w:p w:rsidR="00356908" w:rsidRPr="0024107E" w:rsidRDefault="00356908" w:rsidP="0024107E">
      <w:pPr>
        <w:jc w:val="both"/>
        <w:rPr>
          <w:rFonts w:ascii="Cambria" w:hAnsi="Cambria"/>
          <w:iCs/>
          <w:sz w:val="24"/>
          <w:szCs w:val="24"/>
        </w:rPr>
      </w:pPr>
      <w:r w:rsidRPr="0024107E">
        <w:rPr>
          <w:rFonts w:ascii="Cambria" w:hAnsi="Cambria"/>
          <w:iCs/>
          <w:sz w:val="24"/>
          <w:szCs w:val="24"/>
        </w:rPr>
        <w:t>4.</w:t>
      </w:r>
      <w:r w:rsidRPr="0024107E">
        <w:rPr>
          <w:rFonts w:ascii="Cambria" w:hAnsi="Cambria"/>
          <w:iCs/>
          <w:sz w:val="24"/>
          <w:szCs w:val="24"/>
        </w:rPr>
        <w:tab/>
        <w:t xml:space="preserve">Условия за извършване оглед и заснемания/измервания в класните стаи и помещенията на Национален център за професионално развитие и компетентност „Америка за България“ в УПИ </w:t>
      </w:r>
      <w:r w:rsidRPr="0024107E">
        <w:rPr>
          <w:rFonts w:ascii="Cambria" w:hAnsi="Cambria"/>
          <w:iCs/>
          <w:sz w:val="24"/>
          <w:szCs w:val="24"/>
          <w:lang w:val="en-US"/>
        </w:rPr>
        <w:t>I</w:t>
      </w:r>
      <w:r w:rsidRPr="0024107E">
        <w:rPr>
          <w:rFonts w:ascii="Cambria" w:hAnsi="Cambria"/>
          <w:iCs/>
          <w:sz w:val="24"/>
          <w:szCs w:val="24"/>
        </w:rPr>
        <w:t>-3, кв. 8 на Тракийски университет гр. Стара Загора.</w:t>
      </w:r>
    </w:p>
    <w:p w:rsidR="00356908" w:rsidRPr="0024107E" w:rsidRDefault="00356908" w:rsidP="0024107E">
      <w:pPr>
        <w:jc w:val="both"/>
        <w:rPr>
          <w:rFonts w:ascii="Cambria" w:hAnsi="Cambria"/>
          <w:iCs/>
          <w:sz w:val="24"/>
          <w:szCs w:val="24"/>
        </w:rPr>
      </w:pPr>
      <w:r w:rsidRPr="0024107E">
        <w:rPr>
          <w:rFonts w:ascii="Cambria" w:hAnsi="Cambria"/>
          <w:iCs/>
          <w:sz w:val="24"/>
          <w:szCs w:val="24"/>
        </w:rPr>
        <w:t>Г) Комуникация между Възложителя и Участниците</w:t>
      </w:r>
    </w:p>
    <w:p w:rsidR="00356908" w:rsidRPr="0024107E" w:rsidRDefault="00356908" w:rsidP="0024107E">
      <w:pPr>
        <w:jc w:val="both"/>
        <w:rPr>
          <w:rFonts w:ascii="Cambria" w:hAnsi="Cambria"/>
          <w:iCs/>
          <w:sz w:val="24"/>
          <w:szCs w:val="24"/>
        </w:rPr>
      </w:pPr>
      <w:r w:rsidRPr="0024107E">
        <w:rPr>
          <w:rFonts w:ascii="Cambria" w:hAnsi="Cambria"/>
          <w:iCs/>
          <w:sz w:val="24"/>
          <w:szCs w:val="24"/>
        </w:rPr>
        <w:t>Д) Гаранция за участие в процедурата и гаранция за изпълнение на договора за възлагане на обществената поръчка - внасяне, освобождаване и задържане.</w:t>
      </w:r>
    </w:p>
    <w:p w:rsidR="00356908" w:rsidRDefault="00356908" w:rsidP="0024107E">
      <w:pPr>
        <w:jc w:val="both"/>
        <w:rPr>
          <w:rFonts w:ascii="Cambria" w:hAnsi="Cambria"/>
          <w:iCs/>
          <w:sz w:val="24"/>
          <w:szCs w:val="24"/>
        </w:rPr>
      </w:pPr>
      <w:r w:rsidRPr="0024107E">
        <w:rPr>
          <w:rFonts w:ascii="Cambria" w:hAnsi="Cambria"/>
          <w:b/>
          <w:sz w:val="24"/>
          <w:szCs w:val="24"/>
          <w:u w:val="single"/>
        </w:rPr>
        <w:t>РАЗДЕЛ IV</w:t>
      </w:r>
      <w:r w:rsidRPr="0024107E">
        <w:rPr>
          <w:rFonts w:ascii="Cambria" w:hAnsi="Cambria"/>
          <w:b/>
          <w:sz w:val="24"/>
          <w:szCs w:val="24"/>
        </w:rPr>
        <w:t>. ПРОВЕЖДАНЕ НА ПРОЦЕДУРАТА</w:t>
      </w:r>
      <w:r w:rsidRPr="0024107E">
        <w:rPr>
          <w:rFonts w:ascii="Cambria" w:hAnsi="Cambria"/>
          <w:sz w:val="24"/>
          <w:szCs w:val="24"/>
        </w:rPr>
        <w:t xml:space="preserve"> </w:t>
      </w:r>
    </w:p>
    <w:p w:rsidR="00356908" w:rsidRPr="0024107E" w:rsidRDefault="00356908" w:rsidP="0024107E">
      <w:pPr>
        <w:jc w:val="both"/>
        <w:rPr>
          <w:rFonts w:ascii="Cambria" w:hAnsi="Cambria"/>
          <w:iCs/>
          <w:sz w:val="24"/>
          <w:szCs w:val="24"/>
        </w:rPr>
      </w:pPr>
      <w:r w:rsidRPr="0024107E">
        <w:rPr>
          <w:rFonts w:ascii="Cambria" w:hAnsi="Cambria"/>
          <w:iCs/>
          <w:sz w:val="24"/>
          <w:szCs w:val="24"/>
        </w:rPr>
        <w:t>А) Разглеждане, оценка н класиране на офертите</w:t>
      </w:r>
    </w:p>
    <w:p w:rsidR="00356908" w:rsidRPr="0024107E" w:rsidRDefault="00356908" w:rsidP="0024107E">
      <w:pPr>
        <w:jc w:val="both"/>
        <w:rPr>
          <w:rFonts w:ascii="Cambria" w:hAnsi="Cambria"/>
          <w:iCs/>
          <w:sz w:val="24"/>
          <w:szCs w:val="24"/>
        </w:rPr>
      </w:pPr>
      <w:r w:rsidRPr="0024107E">
        <w:rPr>
          <w:rFonts w:ascii="Cambria" w:hAnsi="Cambria"/>
          <w:iCs/>
          <w:sz w:val="24"/>
          <w:szCs w:val="24"/>
        </w:rPr>
        <w:t>Б) Касиране и определяне на изпълнител. Прекратяване ни процедурата</w:t>
      </w:r>
    </w:p>
    <w:p w:rsidR="00356908" w:rsidRPr="0024107E" w:rsidRDefault="00356908" w:rsidP="0024107E">
      <w:pPr>
        <w:jc w:val="both"/>
        <w:rPr>
          <w:rFonts w:ascii="Cambria" w:hAnsi="Cambria"/>
          <w:b/>
          <w:bCs/>
          <w:sz w:val="24"/>
          <w:szCs w:val="24"/>
        </w:rPr>
      </w:pPr>
      <w:r w:rsidRPr="0024107E">
        <w:rPr>
          <w:rFonts w:ascii="Cambria" w:hAnsi="Cambria"/>
          <w:b/>
          <w:bCs/>
          <w:sz w:val="24"/>
          <w:szCs w:val="24"/>
          <w:u w:val="single"/>
        </w:rPr>
        <w:t>РАЗДЕЛ V.</w:t>
      </w:r>
      <w:r w:rsidRPr="0024107E">
        <w:rPr>
          <w:rFonts w:ascii="Cambria" w:hAnsi="Cambria"/>
          <w:b/>
          <w:bCs/>
          <w:sz w:val="24"/>
          <w:szCs w:val="24"/>
        </w:rPr>
        <w:t xml:space="preserve"> СКЛЮЧВАНЕ НА ДОГОВОР ЗА ВЪЗЛАГАНЕ НА ПОРЪЧКАТА</w:t>
      </w:r>
    </w:p>
    <w:p w:rsidR="00356908" w:rsidRPr="0024107E" w:rsidRDefault="00356908" w:rsidP="0024107E">
      <w:pPr>
        <w:jc w:val="both"/>
        <w:rPr>
          <w:rFonts w:ascii="Cambria" w:hAnsi="Cambria"/>
          <w:b/>
          <w:bCs/>
          <w:sz w:val="24"/>
          <w:szCs w:val="24"/>
        </w:rPr>
      </w:pPr>
      <w:r w:rsidRPr="0024107E">
        <w:rPr>
          <w:rFonts w:ascii="Cambria" w:hAnsi="Cambria"/>
          <w:b/>
          <w:bCs/>
          <w:sz w:val="24"/>
          <w:szCs w:val="24"/>
          <w:u w:val="single"/>
        </w:rPr>
        <w:t>РАЗДЕЛ VI.</w:t>
      </w:r>
      <w:r w:rsidRPr="0024107E">
        <w:rPr>
          <w:rFonts w:ascii="Cambria" w:hAnsi="Cambria"/>
          <w:b/>
          <w:bCs/>
          <w:sz w:val="24"/>
          <w:szCs w:val="24"/>
        </w:rPr>
        <w:t xml:space="preserve"> ОБШИ ИЗИСКВАНИЯ П ЕТИЧНИ КЛАУЗИ </w:t>
      </w:r>
    </w:p>
    <w:p w:rsidR="00356908" w:rsidRPr="0024107E" w:rsidRDefault="00356908" w:rsidP="0024107E">
      <w:pPr>
        <w:jc w:val="both"/>
        <w:rPr>
          <w:rFonts w:ascii="Cambria" w:hAnsi="Cambria"/>
          <w:iCs/>
          <w:sz w:val="24"/>
          <w:szCs w:val="24"/>
        </w:rPr>
      </w:pPr>
      <w:r w:rsidRPr="0024107E">
        <w:rPr>
          <w:rFonts w:ascii="Cambria" w:hAnsi="Cambria"/>
          <w:iCs/>
          <w:sz w:val="24"/>
          <w:szCs w:val="24"/>
        </w:rPr>
        <w:t xml:space="preserve">А) Общи изисквания </w:t>
      </w:r>
    </w:p>
    <w:p w:rsidR="00356908" w:rsidRPr="0024107E" w:rsidRDefault="00356908" w:rsidP="0024107E">
      <w:pPr>
        <w:jc w:val="both"/>
        <w:rPr>
          <w:rFonts w:ascii="Cambria" w:hAnsi="Cambria"/>
          <w:b/>
          <w:bCs/>
          <w:sz w:val="24"/>
          <w:szCs w:val="24"/>
        </w:rPr>
      </w:pPr>
      <w:r w:rsidRPr="0024107E">
        <w:rPr>
          <w:rFonts w:ascii="Cambria" w:hAnsi="Cambria"/>
          <w:iCs/>
          <w:sz w:val="24"/>
          <w:szCs w:val="24"/>
        </w:rPr>
        <w:t>Б) Етични клаузи</w:t>
      </w:r>
    </w:p>
    <w:p w:rsidR="00356908" w:rsidRDefault="00356908" w:rsidP="003F03F7">
      <w:pPr>
        <w:rPr>
          <w:rFonts w:ascii="Cambria" w:hAnsi="Cambria"/>
          <w:b/>
          <w:bCs/>
          <w:sz w:val="24"/>
          <w:szCs w:val="24"/>
          <w:u w:val="single"/>
        </w:rPr>
      </w:pPr>
      <w:r w:rsidRPr="0024107E">
        <w:rPr>
          <w:rFonts w:ascii="Cambria" w:hAnsi="Cambria"/>
          <w:b/>
          <w:bCs/>
          <w:sz w:val="24"/>
          <w:szCs w:val="24"/>
          <w:u w:val="single"/>
        </w:rPr>
        <w:t>РАЗДЕЛ V</w:t>
      </w:r>
      <w:r w:rsidRPr="003F03F7">
        <w:rPr>
          <w:rFonts w:ascii="Cambria" w:hAnsi="Cambria"/>
          <w:b/>
          <w:bCs/>
          <w:sz w:val="24"/>
          <w:szCs w:val="24"/>
          <w:u w:val="single"/>
        </w:rPr>
        <w:t>II</w:t>
      </w:r>
      <w:r w:rsidRPr="0024107E">
        <w:rPr>
          <w:rFonts w:ascii="Cambria" w:hAnsi="Cambria"/>
          <w:b/>
          <w:bCs/>
          <w:sz w:val="24"/>
          <w:szCs w:val="24"/>
          <w:u w:val="single"/>
        </w:rPr>
        <w:t>.</w:t>
      </w:r>
      <w:r>
        <w:rPr>
          <w:rFonts w:ascii="Cambria" w:hAnsi="Cambria"/>
          <w:b/>
          <w:bCs/>
          <w:sz w:val="24"/>
          <w:szCs w:val="24"/>
          <w:u w:val="single"/>
        </w:rPr>
        <w:t xml:space="preserve"> МЕТОДИКА ЗА ОЦЕНКА НА ОФЕРТИТЕ</w:t>
      </w:r>
    </w:p>
    <w:p w:rsidR="00356908" w:rsidRPr="0024107E" w:rsidRDefault="00356908" w:rsidP="003F03F7">
      <w:pPr>
        <w:jc w:val="both"/>
        <w:rPr>
          <w:rFonts w:ascii="Cambria" w:hAnsi="Cambria"/>
          <w:iCs/>
          <w:sz w:val="24"/>
          <w:szCs w:val="24"/>
        </w:rPr>
      </w:pPr>
      <w:r w:rsidRPr="0024107E">
        <w:rPr>
          <w:rFonts w:ascii="Cambria" w:hAnsi="Cambria"/>
          <w:iCs/>
          <w:sz w:val="24"/>
          <w:szCs w:val="24"/>
        </w:rPr>
        <w:t xml:space="preserve">А) </w:t>
      </w:r>
      <w:r>
        <w:rPr>
          <w:rFonts w:ascii="Cambria" w:hAnsi="Cambria"/>
          <w:iCs/>
          <w:sz w:val="24"/>
          <w:szCs w:val="24"/>
        </w:rPr>
        <w:t xml:space="preserve">Критерии за оценка </w:t>
      </w:r>
      <w:r w:rsidRPr="0024107E">
        <w:rPr>
          <w:rFonts w:ascii="Cambria" w:hAnsi="Cambria"/>
          <w:iCs/>
          <w:sz w:val="24"/>
          <w:szCs w:val="24"/>
        </w:rPr>
        <w:t xml:space="preserve"> </w:t>
      </w:r>
    </w:p>
    <w:p w:rsidR="00356908" w:rsidRPr="0024107E" w:rsidRDefault="00356908" w:rsidP="003F03F7">
      <w:pPr>
        <w:jc w:val="both"/>
        <w:rPr>
          <w:rFonts w:ascii="Cambria" w:hAnsi="Cambria"/>
          <w:b/>
          <w:bCs/>
          <w:sz w:val="24"/>
          <w:szCs w:val="24"/>
        </w:rPr>
      </w:pPr>
      <w:r w:rsidRPr="0024107E">
        <w:rPr>
          <w:rFonts w:ascii="Cambria" w:hAnsi="Cambria"/>
          <w:iCs/>
          <w:sz w:val="24"/>
          <w:szCs w:val="24"/>
        </w:rPr>
        <w:t xml:space="preserve">Б) </w:t>
      </w:r>
      <w:r>
        <w:rPr>
          <w:rFonts w:ascii="Cambria" w:hAnsi="Cambria"/>
          <w:iCs/>
          <w:sz w:val="24"/>
          <w:szCs w:val="24"/>
        </w:rPr>
        <w:t xml:space="preserve">Методика за оценка </w:t>
      </w:r>
    </w:p>
    <w:p w:rsidR="00356908" w:rsidRDefault="00356908" w:rsidP="003F03F7">
      <w:pPr>
        <w:rPr>
          <w:rFonts w:ascii="Cambria" w:hAnsi="Cambria"/>
          <w:b/>
          <w:bCs/>
          <w:sz w:val="24"/>
          <w:szCs w:val="24"/>
          <w:u w:val="single"/>
        </w:rPr>
      </w:pPr>
    </w:p>
    <w:p w:rsidR="00356908" w:rsidRPr="003F03F7" w:rsidRDefault="00356908" w:rsidP="003F03F7">
      <w:pPr>
        <w:rPr>
          <w:rFonts w:ascii="Cambria" w:hAnsi="Cambria"/>
          <w:sz w:val="24"/>
          <w:szCs w:val="24"/>
        </w:rPr>
        <w:sectPr w:rsidR="00356908" w:rsidRPr="003F03F7" w:rsidSect="00D80C38">
          <w:footerReference w:type="default" r:id="rId10"/>
          <w:pgSz w:w="11900" w:h="16840"/>
          <w:pgMar w:top="1247" w:right="703" w:bottom="1247" w:left="1276" w:header="0" w:footer="6" w:gutter="0"/>
          <w:cols w:space="708"/>
          <w:noEndnote/>
          <w:docGrid w:linePitch="360"/>
        </w:sectPr>
      </w:pPr>
    </w:p>
    <w:p w:rsidR="00356908" w:rsidRPr="00BA1123" w:rsidRDefault="00356908" w:rsidP="0024107E">
      <w:pPr>
        <w:jc w:val="both"/>
        <w:rPr>
          <w:rFonts w:ascii="Cambria" w:hAnsi="Cambria"/>
          <w:b/>
          <w:sz w:val="24"/>
          <w:szCs w:val="24"/>
        </w:rPr>
      </w:pPr>
      <w:bookmarkStart w:id="1" w:name="bookmark14"/>
      <w:r w:rsidRPr="00BA1123">
        <w:rPr>
          <w:rFonts w:ascii="Cambria" w:hAnsi="Cambria"/>
          <w:b/>
          <w:sz w:val="24"/>
          <w:szCs w:val="24"/>
        </w:rPr>
        <w:lastRenderedPageBreak/>
        <w:t>РАЗДЕЛ I. ОБЩИ УСЛОВИЯ</w:t>
      </w:r>
      <w:bookmarkEnd w:id="1"/>
    </w:p>
    <w:p w:rsidR="00356908" w:rsidRPr="0024107E" w:rsidRDefault="00356908" w:rsidP="0024107E">
      <w:pPr>
        <w:jc w:val="both"/>
        <w:rPr>
          <w:rFonts w:ascii="Cambria" w:hAnsi="Cambria"/>
          <w:b/>
          <w:bCs/>
          <w:i/>
          <w:iCs/>
          <w:sz w:val="24"/>
          <w:szCs w:val="24"/>
        </w:rPr>
      </w:pPr>
      <w:r w:rsidRPr="0024107E">
        <w:rPr>
          <w:rFonts w:ascii="Cambria" w:hAnsi="Cambria"/>
          <w:i/>
          <w:iCs/>
          <w:sz w:val="24"/>
          <w:szCs w:val="24"/>
        </w:rPr>
        <w:t xml:space="preserve">А) </w:t>
      </w:r>
      <w:r w:rsidRPr="0024107E">
        <w:rPr>
          <w:rFonts w:ascii="Cambria" w:hAnsi="Cambria"/>
          <w:b/>
          <w:bCs/>
          <w:i/>
          <w:iCs/>
          <w:sz w:val="24"/>
          <w:szCs w:val="24"/>
        </w:rPr>
        <w:t>Възложител на обществената поръчка</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 на настоящата открита процедура за избор на изпълнител на обществена поръчка, възлагана по реда на Закона за обществените поръчки (ЗОП) е Тракийски университет гр. Стара Загора с административен адрес: гр.Стара Загора 6014, Студентски град, Ректорат</w:t>
      </w:r>
      <w:r>
        <w:rPr>
          <w:rFonts w:ascii="Cambria" w:hAnsi="Cambria"/>
          <w:sz w:val="24"/>
          <w:szCs w:val="24"/>
        </w:rPr>
        <w:t>;</w:t>
      </w:r>
      <w:r w:rsidRPr="0024107E">
        <w:rPr>
          <w:rFonts w:ascii="Cambria" w:hAnsi="Cambria"/>
          <w:sz w:val="24"/>
          <w:szCs w:val="24"/>
        </w:rPr>
        <w:t xml:space="preserve"> тел.: 042/699270</w:t>
      </w:r>
      <w:r>
        <w:rPr>
          <w:rFonts w:ascii="Cambria" w:hAnsi="Cambria"/>
          <w:sz w:val="24"/>
          <w:szCs w:val="24"/>
        </w:rPr>
        <w:t xml:space="preserve">; </w:t>
      </w:r>
      <w:r w:rsidRPr="0024107E">
        <w:rPr>
          <w:rFonts w:ascii="Cambria" w:hAnsi="Cambria"/>
          <w:sz w:val="24"/>
          <w:szCs w:val="24"/>
        </w:rPr>
        <w:t xml:space="preserve"> факс: 042/672 009.</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Интернет адрес</w:t>
      </w:r>
      <w:r w:rsidRPr="0024107E">
        <w:rPr>
          <w:rFonts w:ascii="Cambria" w:hAnsi="Cambria"/>
          <w:sz w:val="24"/>
          <w:szCs w:val="24"/>
        </w:rPr>
        <w:t xml:space="preserve">: </w:t>
      </w:r>
      <w:hyperlink r:id="rId11" w:history="1">
        <w:r w:rsidRPr="0024107E">
          <w:rPr>
            <w:rStyle w:val="Hyperlink"/>
            <w:rFonts w:ascii="Cambria" w:hAnsi="Cambria"/>
            <w:i/>
            <w:iCs/>
            <w:sz w:val="24"/>
            <w:szCs w:val="24"/>
          </w:rPr>
          <w:t>http://www.uni-sz.bg/</w:t>
        </w:r>
      </w:hyperlink>
      <w:r w:rsidRPr="0024107E">
        <w:rPr>
          <w:rFonts w:ascii="Cambria" w:hAnsi="Cambria"/>
          <w:i/>
          <w:iCs/>
          <w:sz w:val="24"/>
          <w:szCs w:val="24"/>
        </w:rPr>
        <w:t xml:space="preserve"> , e-mail: </w:t>
      </w:r>
      <w:hyperlink r:id="rId12" w:history="1">
        <w:r w:rsidRPr="0024107E">
          <w:rPr>
            <w:rStyle w:val="Hyperlink"/>
            <w:rFonts w:ascii="Cambria" w:hAnsi="Cambria"/>
            <w:i/>
            <w:iCs/>
            <w:sz w:val="24"/>
            <w:szCs w:val="24"/>
          </w:rPr>
          <w:t>info@uni-sz.bg</w:t>
        </w:r>
      </w:hyperlink>
      <w:r w:rsidRPr="0024107E">
        <w:rPr>
          <w:rFonts w:ascii="Cambria" w:hAnsi="Cambria"/>
          <w:i/>
          <w:iCs/>
          <w:sz w:val="24"/>
          <w:szCs w:val="24"/>
        </w:rPr>
        <w:t xml:space="preserve"> </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Б) Правно основание за възлагане на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обявява настоящата процедура за възлагане на обществена поръчка на основание чл. 16, ал.1, ал. 4 и ал. 8. във връзка с чл.14. ал.З. т.2 и гла</w:t>
      </w:r>
      <w:r>
        <w:rPr>
          <w:rFonts w:ascii="Cambria" w:hAnsi="Cambria"/>
          <w:sz w:val="24"/>
          <w:szCs w:val="24"/>
        </w:rPr>
        <w:t>ва пета от Закона за обществени</w:t>
      </w:r>
      <w:r w:rsidRPr="0024107E">
        <w:rPr>
          <w:rFonts w:ascii="Cambria" w:hAnsi="Cambria"/>
          <w:sz w:val="24"/>
          <w:szCs w:val="24"/>
        </w:rPr>
        <w:t>те поръчки.</w:t>
      </w:r>
    </w:p>
    <w:p w:rsidR="00356908" w:rsidRPr="0024107E" w:rsidRDefault="00356908" w:rsidP="0024107E">
      <w:pPr>
        <w:ind w:firstLine="708"/>
        <w:jc w:val="both"/>
        <w:rPr>
          <w:rFonts w:ascii="Cambria" w:hAnsi="Cambria"/>
          <w:sz w:val="24"/>
          <w:szCs w:val="24"/>
        </w:rPr>
      </w:pPr>
      <w:r w:rsidRPr="0024107E">
        <w:rPr>
          <w:rFonts w:ascii="Cambria" w:hAnsi="Cambria"/>
          <w:sz w:val="24"/>
          <w:szCs w:val="24"/>
        </w:rPr>
        <w:t>За нерегламентираните в настоящите указания и документацията за участие условия по провеждането на процедурата, ще се спазват разпоредбите на Закона за обществените поръчки и подзаконовите актове по прилагането му, както и отно</w:t>
      </w:r>
      <w:r>
        <w:rPr>
          <w:rFonts w:ascii="Cambria" w:hAnsi="Cambria"/>
          <w:sz w:val="24"/>
          <w:szCs w:val="24"/>
        </w:rPr>
        <w:t>с</w:t>
      </w:r>
      <w:r w:rsidRPr="0024107E">
        <w:rPr>
          <w:rFonts w:ascii="Cambria" w:hAnsi="Cambria"/>
          <w:sz w:val="24"/>
          <w:szCs w:val="24"/>
        </w:rPr>
        <w:t>имите национални и международни нормативни актове, съобразно със спецификите на мебелите, оборудването и обзавеждането за всички съответни помещения, включени в обхвата на възлагане в настоящата обществена поръчка, както и в зависимост от хипотезите на участие на местни и/или чуждестранни физически и/или юридически лиц</w:t>
      </w:r>
      <w:r w:rsidR="004D4C4B">
        <w:rPr>
          <w:rFonts w:ascii="Cambria" w:hAnsi="Cambria"/>
          <w:sz w:val="24"/>
          <w:szCs w:val="24"/>
        </w:rPr>
        <w:t>а и/или специализирани предприят</w:t>
      </w:r>
      <w:r w:rsidRPr="0024107E">
        <w:rPr>
          <w:rFonts w:ascii="Cambria" w:hAnsi="Cambria"/>
          <w:sz w:val="24"/>
          <w:szCs w:val="24"/>
        </w:rPr>
        <w:t xml:space="preserve">ия/кооперации </w:t>
      </w:r>
      <w:r>
        <w:rPr>
          <w:rFonts w:ascii="Cambria" w:hAnsi="Cambria"/>
          <w:sz w:val="24"/>
          <w:szCs w:val="24"/>
        </w:rPr>
        <w:t>н</w:t>
      </w:r>
      <w:r w:rsidRPr="0024107E">
        <w:rPr>
          <w:rFonts w:ascii="Cambria" w:hAnsi="Cambria"/>
          <w:sz w:val="24"/>
          <w:szCs w:val="24"/>
        </w:rPr>
        <w:t>а хора с увреждания, съобразно чл.16г от ЗОП спрямо административно - правната уредба и правосубектността на ко</w:t>
      </w:r>
      <w:r>
        <w:rPr>
          <w:rFonts w:ascii="Cambria" w:hAnsi="Cambria"/>
          <w:sz w:val="24"/>
          <w:szCs w:val="24"/>
        </w:rPr>
        <w:t>й</w:t>
      </w:r>
      <w:r w:rsidRPr="0024107E">
        <w:rPr>
          <w:rFonts w:ascii="Cambria" w:hAnsi="Cambria"/>
          <w:sz w:val="24"/>
          <w:szCs w:val="24"/>
        </w:rPr>
        <w:t>то са от значение приложимите и относими нормативни разпоредби.</w:t>
      </w:r>
    </w:p>
    <w:p w:rsidR="00356908" w:rsidRPr="0024107E" w:rsidRDefault="00356908" w:rsidP="0024107E">
      <w:pPr>
        <w:jc w:val="both"/>
        <w:rPr>
          <w:rFonts w:ascii="Cambria" w:hAnsi="Cambria"/>
          <w:sz w:val="24"/>
          <w:szCs w:val="24"/>
        </w:rPr>
      </w:pPr>
      <w:r w:rsidRPr="0024107E">
        <w:rPr>
          <w:rFonts w:ascii="Cambria" w:hAnsi="Cambria"/>
          <w:sz w:val="24"/>
          <w:szCs w:val="24"/>
        </w:rPr>
        <w:t>Процедурата за възлагане на обществената поръчка е основана на принципите на публичност и прозрачност, на свободна и лоялна конкуренция, на равнопоставеност и недопускане на дискриминация, като дава възможност за участие на всички юридически, физически лица и техни обединения, отговарящи на изискванията на Възложителя, обективирани в настоящите указания и комплекса от документи, съставляващи документацията за участие в процедурата.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В) Предмет на обществената поръчка. Място</w:t>
      </w:r>
      <w:r w:rsidR="007C59F1">
        <w:rPr>
          <w:rFonts w:ascii="Cambria" w:hAnsi="Cambria"/>
          <w:i/>
          <w:iCs/>
          <w:sz w:val="24"/>
          <w:szCs w:val="24"/>
          <w:lang w:val="en-US"/>
        </w:rPr>
        <w:t xml:space="preserve"> </w:t>
      </w:r>
      <w:r w:rsidR="007C59F1">
        <w:rPr>
          <w:rFonts w:ascii="Cambria" w:hAnsi="Cambria"/>
          <w:i/>
          <w:iCs/>
          <w:sz w:val="24"/>
          <w:szCs w:val="24"/>
        </w:rPr>
        <w:t>и</w:t>
      </w:r>
      <w:r w:rsidR="007C59F1" w:rsidRPr="0024107E">
        <w:rPr>
          <w:rFonts w:ascii="Cambria" w:hAnsi="Cambria"/>
          <w:i/>
          <w:iCs/>
          <w:sz w:val="24"/>
          <w:szCs w:val="24"/>
        </w:rPr>
        <w:t xml:space="preserve"> </w:t>
      </w:r>
      <w:r w:rsidRPr="0024107E">
        <w:rPr>
          <w:rFonts w:ascii="Cambria" w:hAnsi="Cambria"/>
          <w:i/>
          <w:iCs/>
          <w:sz w:val="24"/>
          <w:szCs w:val="24"/>
        </w:rPr>
        <w:t>срок за изпълнение на дейностите от обхвата на възлагането. Гаранционни срокове.</w:t>
      </w:r>
    </w:p>
    <w:p w:rsidR="00356908" w:rsidRPr="0024107E" w:rsidRDefault="00356908" w:rsidP="0024107E">
      <w:pPr>
        <w:jc w:val="both"/>
        <w:rPr>
          <w:rFonts w:ascii="Cambria" w:hAnsi="Cambria"/>
          <w:sz w:val="24"/>
          <w:szCs w:val="24"/>
        </w:rPr>
      </w:pPr>
      <w:r w:rsidRPr="0024107E">
        <w:rPr>
          <w:rFonts w:ascii="Cambria" w:hAnsi="Cambria"/>
          <w:i/>
          <w:iCs/>
          <w:sz w:val="24"/>
          <w:szCs w:val="24"/>
        </w:rPr>
        <w:t>Предмет</w:t>
      </w:r>
      <w:r w:rsidRPr="0024107E">
        <w:rPr>
          <w:rFonts w:ascii="Cambria" w:hAnsi="Cambria"/>
          <w:sz w:val="24"/>
          <w:szCs w:val="24"/>
        </w:rPr>
        <w:t xml:space="preserve"> на обществената поръчка е </w:t>
      </w:r>
      <w:r w:rsidRPr="00703880">
        <w:rPr>
          <w:rFonts w:ascii="Cambria" w:hAnsi="Cambria"/>
          <w:b/>
          <w:i/>
          <w:iCs/>
          <w:sz w:val="24"/>
          <w:szCs w:val="24"/>
        </w:rPr>
        <w:t>„Изработка, доставка и монтаж</w:t>
      </w:r>
      <w:r>
        <w:rPr>
          <w:rFonts w:ascii="Cambria" w:hAnsi="Cambria"/>
          <w:b/>
          <w:i/>
          <w:iCs/>
          <w:sz w:val="24"/>
          <w:szCs w:val="24"/>
        </w:rPr>
        <w:t xml:space="preserve"> </w:t>
      </w:r>
      <w:r w:rsidRPr="005C7794">
        <w:rPr>
          <w:rFonts w:ascii="Cambria" w:hAnsi="Cambria"/>
          <w:b/>
          <w:i/>
          <w:iCs/>
          <w:sz w:val="24"/>
          <w:szCs w:val="24"/>
          <w:lang w:val="ru-RU"/>
        </w:rPr>
        <w:t xml:space="preserve"> на оборудване </w:t>
      </w:r>
      <w:r>
        <w:rPr>
          <w:rFonts w:ascii="Cambria" w:hAnsi="Cambria"/>
          <w:b/>
          <w:i/>
          <w:iCs/>
          <w:sz w:val="24"/>
          <w:szCs w:val="24"/>
        </w:rPr>
        <w:t>и</w:t>
      </w:r>
      <w:r w:rsidRPr="005C7794">
        <w:rPr>
          <w:rFonts w:ascii="Cambria" w:hAnsi="Cambria"/>
          <w:b/>
          <w:i/>
          <w:iCs/>
          <w:sz w:val="24"/>
          <w:szCs w:val="24"/>
          <w:lang w:val="ru-RU"/>
        </w:rPr>
        <w:t xml:space="preserve"> обзавеждане за нуждите </w:t>
      </w:r>
      <w:r w:rsidRPr="005C7794">
        <w:rPr>
          <w:rFonts w:ascii="Cambria" w:hAnsi="Cambria"/>
          <w:b/>
          <w:i/>
          <w:iCs/>
          <w:sz w:val="24"/>
          <w:szCs w:val="24"/>
        </w:rPr>
        <w:t xml:space="preserve">на Национален център за професионално развитие и компетентност „Америка за България“ в УПИ </w:t>
      </w:r>
      <w:r w:rsidRPr="005C7794">
        <w:rPr>
          <w:rFonts w:ascii="Cambria" w:hAnsi="Cambria"/>
          <w:b/>
          <w:i/>
          <w:iCs/>
          <w:sz w:val="24"/>
          <w:szCs w:val="24"/>
          <w:lang w:val="en-US"/>
        </w:rPr>
        <w:t>I</w:t>
      </w:r>
      <w:r w:rsidRPr="005C7794">
        <w:rPr>
          <w:rFonts w:ascii="Cambria" w:hAnsi="Cambria"/>
          <w:b/>
          <w:i/>
          <w:iCs/>
          <w:sz w:val="24"/>
          <w:szCs w:val="24"/>
        </w:rPr>
        <w:t>-3, кв. 8 на Тракийски университет гр. Стара Загора</w:t>
      </w:r>
      <w:r w:rsidRPr="0024107E">
        <w:rPr>
          <w:rFonts w:ascii="Cambria" w:hAnsi="Cambria"/>
          <w:i/>
          <w:iCs/>
          <w:sz w:val="24"/>
          <w:szCs w:val="24"/>
          <w:lang w:val="ru-RU"/>
        </w:rPr>
        <w:t xml:space="preserve"> </w:t>
      </w:r>
      <w:r>
        <w:rPr>
          <w:rFonts w:ascii="Cambria" w:hAnsi="Cambria"/>
          <w:i/>
          <w:iCs/>
          <w:sz w:val="24"/>
          <w:szCs w:val="24"/>
          <w:lang w:val="ru-RU"/>
        </w:rPr>
        <w:t xml:space="preserve"> </w:t>
      </w:r>
      <w:r w:rsidRPr="0024107E">
        <w:rPr>
          <w:rFonts w:ascii="Cambria" w:hAnsi="Cambria"/>
          <w:sz w:val="24"/>
          <w:szCs w:val="24"/>
        </w:rPr>
        <w:t>пълното описание на който е подробно разписано в настоящите Указания и документацията по обществената поръчка, както и условията и изискванията за изпълнение на дейностите по доставка, монтаж и въвеждане в експлоатация (ако е необходимо) на отделните активи, включени в обхвата му.</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 предметния обхват на настоящата обществена поръчка са включени следните </w:t>
      </w:r>
      <w:r>
        <w:rPr>
          <w:rFonts w:ascii="Cambria" w:hAnsi="Cambria"/>
          <w:sz w:val="24"/>
          <w:szCs w:val="24"/>
        </w:rPr>
        <w:t>2 /две/</w:t>
      </w:r>
      <w:r w:rsidRPr="0024107E">
        <w:rPr>
          <w:rFonts w:ascii="Cambria" w:hAnsi="Cambria"/>
          <w:sz w:val="24"/>
          <w:szCs w:val="24"/>
        </w:rPr>
        <w:t xml:space="preserve"> обособени позиции:</w:t>
      </w:r>
    </w:p>
    <w:p w:rsidR="00356908" w:rsidRPr="00BA1123" w:rsidRDefault="00356908" w:rsidP="0024107E">
      <w:pPr>
        <w:jc w:val="both"/>
        <w:rPr>
          <w:rFonts w:ascii="Cambria" w:hAnsi="Cambria"/>
          <w:i/>
          <w:iCs/>
          <w:sz w:val="24"/>
          <w:szCs w:val="24"/>
        </w:rPr>
      </w:pPr>
      <w:r w:rsidRPr="00BA1123">
        <w:rPr>
          <w:rFonts w:ascii="Cambria" w:hAnsi="Cambria"/>
          <w:i/>
          <w:iCs/>
          <w:sz w:val="24"/>
          <w:szCs w:val="24"/>
          <w:u w:val="single"/>
        </w:rPr>
        <w:lastRenderedPageBreak/>
        <w:t>Обособена позиция ОП1:</w:t>
      </w:r>
      <w:r>
        <w:rPr>
          <w:rFonts w:ascii="Cambria" w:hAnsi="Cambria"/>
          <w:i/>
          <w:iCs/>
          <w:sz w:val="24"/>
          <w:szCs w:val="24"/>
        </w:rPr>
        <w:t xml:space="preserve"> </w:t>
      </w:r>
      <w:r w:rsidRPr="007C3E2D">
        <w:rPr>
          <w:rFonts w:ascii="Cambria" w:hAnsi="Cambria"/>
          <w:i/>
          <w:iCs/>
          <w:sz w:val="24"/>
          <w:szCs w:val="24"/>
        </w:rPr>
        <w:t>Изработка и доставка и монтаж на оборудване за учебни зали и офиси за нуждите на Национален център за професионално обучение и компетентност "Америка за България"</w:t>
      </w:r>
    </w:p>
    <w:p w:rsidR="00356908" w:rsidRPr="0024107E" w:rsidRDefault="00356908" w:rsidP="0024107E">
      <w:pPr>
        <w:jc w:val="both"/>
        <w:rPr>
          <w:rFonts w:ascii="Cambria" w:hAnsi="Cambria"/>
          <w:i/>
          <w:iCs/>
          <w:sz w:val="24"/>
          <w:szCs w:val="24"/>
        </w:rPr>
      </w:pPr>
      <w:r w:rsidRPr="007C3E2D">
        <w:rPr>
          <w:rFonts w:ascii="Cambria" w:hAnsi="Cambria"/>
          <w:i/>
          <w:iCs/>
          <w:sz w:val="24"/>
          <w:szCs w:val="24"/>
          <w:u w:val="single"/>
        </w:rPr>
        <w:t>!!!</w:t>
      </w:r>
      <w:r w:rsidRPr="007C3E2D">
        <w:rPr>
          <w:rFonts w:ascii="Cambria" w:hAnsi="Cambria"/>
          <w:i/>
          <w:iCs/>
          <w:sz w:val="24"/>
          <w:szCs w:val="24"/>
        </w:rPr>
        <w:t xml:space="preserve"> Предвид обстоятелството, че мебелите и другите елементи на обзавеждане, предмет на доставка и монтаж но обособена позиция П1, са включени в Списъка на „произвежданите и доставяни стоки, на изпълняваното строителство и на предоставяните услуги, които се възлагат на специализираните предприятия или кооперации на хора с увреждания по реда на Закона за обществените поръчки“, утвърден с Решение №551/25.07.2014 г. на Министерски съвет на Р. България, на основание чл. 30 от Закона за интеграция на хората с увреждания, във връзка с § 113, ал. 1 от ПЗР на ЗИДЗОП, </w:t>
      </w:r>
      <w:r w:rsidRPr="007C3E2D">
        <w:rPr>
          <w:rFonts w:ascii="Cambria" w:hAnsi="Cambria"/>
          <w:i/>
          <w:iCs/>
          <w:sz w:val="24"/>
          <w:szCs w:val="24"/>
          <w:u w:val="single"/>
        </w:rPr>
        <w:t>тази обособена позиция е запазена за участие и е предназначена за изпълнение от специализирани предприятия или кооперации на хора с увреждания</w:t>
      </w:r>
      <w:r w:rsidRPr="007C3E2D">
        <w:rPr>
          <w:rFonts w:ascii="Cambria" w:hAnsi="Cambria"/>
          <w:sz w:val="24"/>
          <w:szCs w:val="24"/>
          <w:u w:val="single"/>
        </w:rPr>
        <w:t xml:space="preserve">, </w:t>
      </w:r>
      <w:r w:rsidRPr="007C3E2D">
        <w:rPr>
          <w:rFonts w:ascii="Cambria" w:hAnsi="Cambria"/>
          <w:i/>
          <w:iCs/>
          <w:sz w:val="24"/>
          <w:szCs w:val="24"/>
          <w:u w:val="single"/>
        </w:rPr>
        <w:t>съгласно чл. 16г от ЗОП.</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 xml:space="preserve">Обособена </w:t>
      </w:r>
      <w:r>
        <w:rPr>
          <w:rFonts w:ascii="Cambria" w:hAnsi="Cambria"/>
          <w:i/>
          <w:iCs/>
          <w:sz w:val="24"/>
          <w:szCs w:val="24"/>
          <w:u w:val="single"/>
        </w:rPr>
        <w:t>п</w:t>
      </w:r>
      <w:r w:rsidRPr="0024107E">
        <w:rPr>
          <w:rFonts w:ascii="Cambria" w:hAnsi="Cambria"/>
          <w:i/>
          <w:iCs/>
          <w:sz w:val="24"/>
          <w:szCs w:val="24"/>
          <w:u w:val="single"/>
        </w:rPr>
        <w:t>ози</w:t>
      </w:r>
      <w:r>
        <w:rPr>
          <w:rFonts w:ascii="Cambria" w:hAnsi="Cambria"/>
          <w:i/>
          <w:iCs/>
          <w:sz w:val="24"/>
          <w:szCs w:val="24"/>
          <w:u w:val="single"/>
        </w:rPr>
        <w:t>ц</w:t>
      </w:r>
      <w:r w:rsidRPr="0024107E">
        <w:rPr>
          <w:rFonts w:ascii="Cambria" w:hAnsi="Cambria"/>
          <w:i/>
          <w:iCs/>
          <w:sz w:val="24"/>
          <w:szCs w:val="24"/>
          <w:u w:val="single"/>
        </w:rPr>
        <w:t xml:space="preserve">ия </w:t>
      </w:r>
      <w:r>
        <w:rPr>
          <w:rFonts w:ascii="Cambria" w:hAnsi="Cambria"/>
          <w:i/>
          <w:iCs/>
          <w:sz w:val="24"/>
          <w:szCs w:val="24"/>
          <w:u w:val="single"/>
        </w:rPr>
        <w:t>ОП</w:t>
      </w:r>
      <w:r w:rsidRPr="0024107E">
        <w:rPr>
          <w:rFonts w:ascii="Cambria" w:hAnsi="Cambria"/>
          <w:i/>
          <w:iCs/>
          <w:sz w:val="24"/>
          <w:szCs w:val="24"/>
          <w:u w:val="single"/>
        </w:rPr>
        <w:t>2:</w:t>
      </w:r>
      <w:r w:rsidRPr="0024107E">
        <w:rPr>
          <w:rFonts w:ascii="Cambria" w:hAnsi="Cambria"/>
          <w:sz w:val="24"/>
          <w:szCs w:val="24"/>
        </w:rPr>
        <w:t xml:space="preserve"> „</w:t>
      </w:r>
      <w:r w:rsidRPr="0024107E">
        <w:rPr>
          <w:rFonts w:ascii="Cambria" w:hAnsi="Cambria"/>
          <w:i/>
          <w:iCs/>
          <w:sz w:val="24"/>
          <w:szCs w:val="24"/>
        </w:rPr>
        <w:t xml:space="preserve">Доставка и монтаж на специализирано </w:t>
      </w:r>
      <w:r>
        <w:rPr>
          <w:rFonts w:ascii="Cambria" w:hAnsi="Cambria"/>
          <w:i/>
          <w:iCs/>
          <w:sz w:val="24"/>
          <w:szCs w:val="24"/>
        </w:rPr>
        <w:t>лабораторно</w:t>
      </w:r>
      <w:r w:rsidRPr="0024107E">
        <w:rPr>
          <w:rFonts w:ascii="Cambria" w:hAnsi="Cambria"/>
          <w:i/>
          <w:iCs/>
          <w:sz w:val="24"/>
          <w:szCs w:val="24"/>
        </w:rPr>
        <w:t xml:space="preserve"> оборудване и обзавеждане“.</w:t>
      </w:r>
    </w:p>
    <w:p w:rsidR="00356908" w:rsidRPr="0024107E" w:rsidRDefault="00356908" w:rsidP="0024107E">
      <w:pPr>
        <w:jc w:val="both"/>
        <w:rPr>
          <w:rFonts w:ascii="Cambria" w:hAnsi="Cambria"/>
          <w:sz w:val="24"/>
          <w:szCs w:val="24"/>
        </w:rPr>
      </w:pPr>
      <w:r w:rsidRPr="0024107E">
        <w:rPr>
          <w:rFonts w:ascii="Cambria" w:hAnsi="Cambria"/>
          <w:i/>
          <w:iCs/>
          <w:sz w:val="24"/>
          <w:szCs w:val="24"/>
        </w:rPr>
        <w:t>Мястото</w:t>
      </w:r>
      <w:r w:rsidRPr="0024107E">
        <w:rPr>
          <w:rFonts w:ascii="Cambria" w:hAnsi="Cambria"/>
          <w:sz w:val="24"/>
          <w:szCs w:val="24"/>
        </w:rPr>
        <w:t xml:space="preserve"> за изпълнение на дейностите, включени в обхвата на цялостното възлагане (и по двете обособени позиции), е определено от предмета на процедурата, касаещ доставката и монтажа па разнородно по характера и предназначението си оборудване и обзавеждане, с цел придаване на завършеност и пълна пригодност за ползване по предназначение на </w:t>
      </w:r>
      <w:r w:rsidRPr="003D6BF9">
        <w:rPr>
          <w:rFonts w:ascii="Cambria" w:hAnsi="Cambria"/>
          <w:sz w:val="24"/>
          <w:szCs w:val="24"/>
        </w:rPr>
        <w:t xml:space="preserve">Национален център за професионално развитие и компетентност „Америка за България“ в УПИ </w:t>
      </w:r>
      <w:r w:rsidRPr="003D6BF9">
        <w:rPr>
          <w:rFonts w:ascii="Cambria" w:hAnsi="Cambria"/>
          <w:sz w:val="24"/>
          <w:szCs w:val="24"/>
          <w:lang w:val="en-US"/>
        </w:rPr>
        <w:t>I</w:t>
      </w:r>
      <w:r w:rsidRPr="003D6BF9">
        <w:rPr>
          <w:rFonts w:ascii="Cambria" w:hAnsi="Cambria"/>
          <w:sz w:val="24"/>
          <w:szCs w:val="24"/>
        </w:rPr>
        <w:t>-3, кв. 8 на Тракийски университет гр. Стара Загора</w:t>
      </w:r>
      <w:r w:rsidRPr="0024107E">
        <w:rPr>
          <w:rFonts w:ascii="Cambria" w:hAnsi="Cambria"/>
          <w:sz w:val="24"/>
          <w:szCs w:val="24"/>
        </w:rPr>
        <w:t>.</w:t>
      </w:r>
    </w:p>
    <w:p w:rsidR="00356908" w:rsidRPr="0024107E" w:rsidRDefault="00356908" w:rsidP="0024107E">
      <w:pPr>
        <w:jc w:val="both"/>
        <w:rPr>
          <w:rFonts w:ascii="Cambria" w:hAnsi="Cambria"/>
          <w:sz w:val="24"/>
          <w:szCs w:val="24"/>
        </w:rPr>
      </w:pPr>
      <w:r w:rsidRPr="0024107E">
        <w:rPr>
          <w:rFonts w:ascii="Cambria" w:hAnsi="Cambria"/>
          <w:sz w:val="24"/>
          <w:szCs w:val="24"/>
        </w:rPr>
        <w:t>Определен обем от видовете дейности (напр. производствени), подлежат на извършване в производствената, или складовата база на Изпълнителя или на друго място, в случай, че същото е целесъобразно или се налага от спецификата на изпълнение на съответния вид дейност.</w:t>
      </w:r>
    </w:p>
    <w:p w:rsidR="00356908" w:rsidRPr="0024107E" w:rsidRDefault="00356908" w:rsidP="0024107E">
      <w:pPr>
        <w:jc w:val="both"/>
        <w:rPr>
          <w:rFonts w:ascii="Cambria" w:hAnsi="Cambria"/>
          <w:sz w:val="24"/>
          <w:szCs w:val="24"/>
        </w:rPr>
      </w:pPr>
      <w:r w:rsidRPr="0024107E">
        <w:rPr>
          <w:rFonts w:ascii="Cambria" w:hAnsi="Cambria"/>
          <w:i/>
          <w:iCs/>
          <w:sz w:val="24"/>
          <w:szCs w:val="24"/>
        </w:rPr>
        <w:t>Срокът за изпълнение</w:t>
      </w:r>
      <w:r w:rsidRPr="0024107E">
        <w:rPr>
          <w:rFonts w:ascii="Cambria" w:hAnsi="Cambria"/>
          <w:sz w:val="24"/>
          <w:szCs w:val="24"/>
        </w:rPr>
        <w:t xml:space="preserve"> на дейностите и по </w:t>
      </w:r>
      <w:r w:rsidRPr="007C3E2D">
        <w:rPr>
          <w:rFonts w:ascii="Cambria" w:hAnsi="Cambria"/>
          <w:sz w:val="24"/>
          <w:szCs w:val="24"/>
        </w:rPr>
        <w:t>двете обособени</w:t>
      </w:r>
      <w:r w:rsidRPr="0024107E">
        <w:rPr>
          <w:rFonts w:ascii="Cambria" w:hAnsi="Cambria"/>
          <w:sz w:val="24"/>
          <w:szCs w:val="24"/>
        </w:rPr>
        <w:t xml:space="preserve"> позиции от обхвата на настоящата обществена поръчка, в което число: доставка, монтаж и въвеждане в експлоатация (ако с необходимо), с съгласно предложен него на съответно определения Изпълнител, но </w:t>
      </w:r>
      <w:r w:rsidRPr="0024107E">
        <w:rPr>
          <w:rFonts w:ascii="Cambria" w:hAnsi="Cambria"/>
          <w:i/>
          <w:iCs/>
          <w:sz w:val="24"/>
          <w:szCs w:val="24"/>
        </w:rPr>
        <w:t xml:space="preserve">не може да бъде по-дълъг от </w:t>
      </w:r>
      <w:r w:rsidR="00CF23E8">
        <w:rPr>
          <w:rFonts w:ascii="Cambria" w:hAnsi="Cambria"/>
          <w:i/>
          <w:iCs/>
          <w:sz w:val="24"/>
          <w:szCs w:val="24"/>
          <w:highlight w:val="green"/>
          <w:lang w:val="en-US"/>
        </w:rPr>
        <w:t>20</w:t>
      </w:r>
      <w:r w:rsidRPr="003D6BF9">
        <w:rPr>
          <w:rFonts w:ascii="Cambria" w:hAnsi="Cambria"/>
          <w:i/>
          <w:iCs/>
          <w:sz w:val="24"/>
          <w:szCs w:val="24"/>
          <w:highlight w:val="green"/>
        </w:rPr>
        <w:t xml:space="preserve"> (</w:t>
      </w:r>
      <w:r w:rsidR="00CF23E8">
        <w:rPr>
          <w:rFonts w:ascii="Cambria" w:hAnsi="Cambria"/>
          <w:i/>
          <w:iCs/>
          <w:sz w:val="24"/>
          <w:szCs w:val="24"/>
          <w:highlight w:val="green"/>
        </w:rPr>
        <w:t>два</w:t>
      </w:r>
      <w:r w:rsidRPr="003D6BF9">
        <w:rPr>
          <w:rFonts w:ascii="Cambria" w:hAnsi="Cambria"/>
          <w:i/>
          <w:iCs/>
          <w:sz w:val="24"/>
          <w:szCs w:val="24"/>
          <w:highlight w:val="green"/>
        </w:rPr>
        <w:t>десет)</w:t>
      </w:r>
      <w:r w:rsidRPr="0024107E">
        <w:rPr>
          <w:rFonts w:ascii="Cambria" w:hAnsi="Cambria"/>
          <w:i/>
          <w:iCs/>
          <w:sz w:val="24"/>
          <w:szCs w:val="24"/>
        </w:rPr>
        <w:t xml:space="preserve"> календарни дни,</w:t>
      </w:r>
      <w:r w:rsidRPr="0024107E">
        <w:rPr>
          <w:rFonts w:ascii="Cambria" w:hAnsi="Cambria"/>
          <w:sz w:val="24"/>
          <w:szCs w:val="24"/>
        </w:rPr>
        <w:t xml:space="preserve"> считано от датата на сключване на договора за изпълнение.</w:t>
      </w:r>
    </w:p>
    <w:p w:rsidR="00356908" w:rsidRPr="0024107E" w:rsidRDefault="00356908" w:rsidP="0024107E">
      <w:pPr>
        <w:jc w:val="both"/>
        <w:rPr>
          <w:rFonts w:ascii="Cambria" w:hAnsi="Cambria"/>
          <w:sz w:val="24"/>
          <w:szCs w:val="24"/>
        </w:rPr>
      </w:pPr>
      <w:r w:rsidRPr="0024107E">
        <w:rPr>
          <w:rFonts w:ascii="Cambria" w:hAnsi="Cambria"/>
          <w:i/>
          <w:iCs/>
          <w:sz w:val="24"/>
          <w:szCs w:val="24"/>
        </w:rPr>
        <w:t>Гаранционните срокове</w:t>
      </w:r>
      <w:r w:rsidRPr="0024107E">
        <w:rPr>
          <w:rFonts w:ascii="Cambria" w:hAnsi="Cambria"/>
          <w:sz w:val="24"/>
          <w:szCs w:val="24"/>
        </w:rPr>
        <w:t xml:space="preserve"> започват да текат от деня на подписване между Възложителя и Изпълнителя на Констативен протокол, в който е отразено приемането, без забележки на напълно и в пълен обхват приключилите дейности, предмет на възлагане по съответната обособена позиция.</w:t>
      </w:r>
    </w:p>
    <w:p w:rsidR="00356908" w:rsidRPr="0024107E" w:rsidRDefault="00356908" w:rsidP="0024107E">
      <w:pPr>
        <w:jc w:val="both"/>
        <w:rPr>
          <w:rFonts w:ascii="Cambria" w:hAnsi="Cambria"/>
          <w:i/>
          <w:iCs/>
          <w:sz w:val="24"/>
          <w:szCs w:val="24"/>
        </w:rPr>
      </w:pPr>
      <w:r>
        <w:rPr>
          <w:rFonts w:ascii="Cambria" w:hAnsi="Cambria"/>
          <w:sz w:val="24"/>
          <w:szCs w:val="24"/>
        </w:rPr>
        <w:t>П</w:t>
      </w:r>
      <w:r w:rsidRPr="0024107E">
        <w:rPr>
          <w:rFonts w:ascii="Cambria" w:hAnsi="Cambria"/>
          <w:sz w:val="24"/>
          <w:szCs w:val="24"/>
        </w:rPr>
        <w:t xml:space="preserve">редлаганите от Участника гаранционни срокове </w:t>
      </w:r>
      <w:r w:rsidRPr="0024107E">
        <w:rPr>
          <w:rFonts w:ascii="Cambria" w:hAnsi="Cambria"/>
          <w:i/>
          <w:iCs/>
          <w:sz w:val="24"/>
          <w:szCs w:val="24"/>
        </w:rPr>
        <w:t>не могат да бъдат по-кратки от 24 (двадесет и четири) месеца.</w:t>
      </w:r>
    </w:p>
    <w:p w:rsidR="00356908" w:rsidRPr="0024107E" w:rsidRDefault="00356908" w:rsidP="0024107E">
      <w:pPr>
        <w:jc w:val="both"/>
        <w:rPr>
          <w:rFonts w:ascii="Cambria" w:hAnsi="Cambria"/>
          <w:sz w:val="24"/>
          <w:szCs w:val="24"/>
        </w:rPr>
      </w:pPr>
      <w:r w:rsidRPr="0024107E">
        <w:rPr>
          <w:rFonts w:ascii="Cambria" w:hAnsi="Cambria"/>
          <w:i/>
          <w:iCs/>
          <w:sz w:val="24"/>
          <w:szCs w:val="24"/>
        </w:rPr>
        <w:t>!!!</w:t>
      </w:r>
      <w:r w:rsidRPr="0024107E">
        <w:rPr>
          <w:rFonts w:ascii="Cambria" w:hAnsi="Cambria"/>
          <w:sz w:val="24"/>
          <w:szCs w:val="24"/>
        </w:rPr>
        <w:t xml:space="preserve"> За всички мебели и елементи на оборудване и обзавеждане, Участниците трябва да предложат общ гаранционен срок.</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lastRenderedPageBreak/>
        <w:t>Отстраняване на дефекти</w:t>
      </w:r>
      <w:r>
        <w:rPr>
          <w:rFonts w:ascii="Cambria" w:hAnsi="Cambria"/>
          <w:i/>
          <w:iCs/>
          <w:sz w:val="24"/>
          <w:szCs w:val="24"/>
        </w:rPr>
        <w:t>/</w:t>
      </w:r>
      <w:r w:rsidRPr="0024107E">
        <w:rPr>
          <w:rFonts w:ascii="Cambria" w:hAnsi="Cambria"/>
          <w:i/>
          <w:iCs/>
          <w:sz w:val="24"/>
          <w:szCs w:val="24"/>
        </w:rPr>
        <w:t>несъответствия и повреди, появили се по време на гаранционния срок на доставените мебели, обзавеждане и оборудване:</w:t>
      </w:r>
    </w:p>
    <w:p w:rsidR="00356908" w:rsidRDefault="00356908" w:rsidP="0024107E">
      <w:pPr>
        <w:jc w:val="both"/>
        <w:rPr>
          <w:rFonts w:ascii="Cambria" w:hAnsi="Cambria"/>
          <w:sz w:val="24"/>
          <w:szCs w:val="24"/>
        </w:rPr>
      </w:pPr>
      <w:r w:rsidRPr="001E6088">
        <w:rPr>
          <w:rFonts w:ascii="Cambria" w:hAnsi="Cambria"/>
          <w:sz w:val="24"/>
          <w:szCs w:val="24"/>
        </w:rPr>
        <w:t>В рамките на договорения гаранционен срок. Изпълнителят следва в срок от максимум 8 (осем) часа след получаването на уведомление от Възложителя или упълномощен от него представител за констатирано несъответствие или появил се дефект на доставеното обзавеждане и/или оборудване, да изпрати компетентно лице, което да отстрани несъответствието, без допълнително заплащане от Възложителя.</w:t>
      </w:r>
    </w:p>
    <w:p w:rsidR="00356908" w:rsidRPr="0024107E" w:rsidRDefault="00356908" w:rsidP="0024107E">
      <w:pPr>
        <w:jc w:val="both"/>
        <w:rPr>
          <w:rFonts w:ascii="Cambria" w:hAnsi="Cambria"/>
          <w:sz w:val="24"/>
          <w:szCs w:val="24"/>
        </w:rPr>
      </w:pPr>
      <w:r w:rsidRPr="0024107E">
        <w:rPr>
          <w:rFonts w:ascii="Cambria" w:hAnsi="Cambria"/>
          <w:sz w:val="24"/>
          <w:szCs w:val="24"/>
        </w:rPr>
        <w:t>Всички разходи по отстраняването на дефект, проблем, ремонт или замяната на дефектирали елементи/части е за сметка на Изпълнителя.</w:t>
      </w:r>
    </w:p>
    <w:p w:rsidR="00356908" w:rsidRPr="0024107E" w:rsidRDefault="00356908" w:rsidP="0024107E">
      <w:pPr>
        <w:jc w:val="both"/>
        <w:rPr>
          <w:rFonts w:ascii="Cambria" w:hAnsi="Cambria"/>
          <w:sz w:val="24"/>
          <w:szCs w:val="24"/>
        </w:rPr>
      </w:pPr>
      <w:r w:rsidRPr="0024107E">
        <w:rPr>
          <w:rFonts w:ascii="Cambria" w:hAnsi="Cambria"/>
          <w:sz w:val="24"/>
          <w:szCs w:val="24"/>
        </w:rPr>
        <w:t>Изпълнителят на доставката е длъжен да извърши при необходимост гаранционния ремонт на доставеното обзавеждане/оборудване</w:t>
      </w:r>
      <w:r>
        <w:rPr>
          <w:rFonts w:ascii="Cambria" w:hAnsi="Cambria"/>
          <w:sz w:val="24"/>
          <w:szCs w:val="24"/>
        </w:rPr>
        <w:t>,</w:t>
      </w:r>
      <w:r w:rsidRPr="0024107E">
        <w:rPr>
          <w:rFonts w:ascii="Cambria" w:hAnsi="Cambria"/>
          <w:sz w:val="24"/>
          <w:szCs w:val="24"/>
        </w:rPr>
        <w:t xml:space="preserve"> в срок от максимум 3 (три) работни дни, на място, при Възложителя със свои средства (включително транспорт).</w:t>
      </w:r>
    </w:p>
    <w:p w:rsidR="00356908" w:rsidRPr="0024107E" w:rsidRDefault="00356908" w:rsidP="0024107E">
      <w:pPr>
        <w:jc w:val="both"/>
        <w:rPr>
          <w:rFonts w:ascii="Cambria" w:hAnsi="Cambria"/>
          <w:sz w:val="24"/>
          <w:szCs w:val="24"/>
        </w:rPr>
      </w:pPr>
      <w:r w:rsidRPr="0024107E">
        <w:rPr>
          <w:rFonts w:ascii="Cambria" w:hAnsi="Cambria"/>
          <w:sz w:val="24"/>
          <w:szCs w:val="24"/>
        </w:rPr>
        <w:t>В хипотеза, че дефектът не може да бъде отстранен в рамките на посочения срок</w:t>
      </w:r>
      <w:r>
        <w:rPr>
          <w:rFonts w:ascii="Cambria" w:hAnsi="Cambria"/>
          <w:sz w:val="24"/>
          <w:szCs w:val="24"/>
        </w:rPr>
        <w:t>,</w:t>
      </w:r>
      <w:r w:rsidRPr="0024107E">
        <w:rPr>
          <w:rFonts w:ascii="Cambria" w:hAnsi="Cambria"/>
          <w:sz w:val="24"/>
          <w:szCs w:val="24"/>
        </w:rPr>
        <w:t xml:space="preserve"> дефектиралата вещ се заменя с нова от същия вид и качество.</w:t>
      </w:r>
    </w:p>
    <w:p w:rsidR="00356908" w:rsidRPr="0024107E" w:rsidRDefault="00356908" w:rsidP="0024107E">
      <w:pPr>
        <w:jc w:val="both"/>
        <w:rPr>
          <w:rFonts w:ascii="Cambria" w:hAnsi="Cambria"/>
          <w:sz w:val="24"/>
          <w:szCs w:val="24"/>
        </w:rPr>
      </w:pPr>
      <w:r w:rsidRPr="0024107E">
        <w:rPr>
          <w:rFonts w:ascii="Cambria" w:hAnsi="Cambria"/>
          <w:sz w:val="24"/>
          <w:szCs w:val="24"/>
        </w:rPr>
        <w:t>Гаранционният срок не тече и се удължава с времето до отстраняване на дефекта/несъответствието/повредата.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Г) Цел на обществената поръчка</w:t>
      </w:r>
    </w:p>
    <w:p w:rsidR="00356908" w:rsidRPr="0024107E" w:rsidRDefault="00356908" w:rsidP="0024107E">
      <w:pPr>
        <w:jc w:val="both"/>
        <w:rPr>
          <w:rFonts w:ascii="Cambria" w:hAnsi="Cambria"/>
          <w:sz w:val="24"/>
          <w:szCs w:val="24"/>
        </w:rPr>
      </w:pPr>
      <w:r w:rsidRPr="0024107E">
        <w:rPr>
          <w:rFonts w:ascii="Cambria" w:hAnsi="Cambria"/>
          <w:sz w:val="24"/>
          <w:szCs w:val="24"/>
        </w:rPr>
        <w:t>Целта на настоящата обществена поръчка е да бъде/ат избран/и независим/и Изпълнител/и, пригежаващ/и професионална квалификация, практически опит и експертиза в областта на доставката на стандартно и специализирано обзавеждане и оборудване, отговарящо на изискванията за функционалност, хигиена и безопасност, съобразено с възрастовите особености и физическите способности на ползвателите му, на който/който Изпълнител/и да бъде възложено изпълнението на дейностите от обхвата на съответната обособена позиция, предмет на настоящата обществена поръчка, целеният краен резултат от изпълнението на която е посредством придобиването на активите за обзавеждане и оборудване на материалната база да се създадат оптимални условия за провеждане на спокоен и максимално ползотворен учебен и работен процес.</w:t>
      </w:r>
    </w:p>
    <w:p w:rsidR="00356908" w:rsidRPr="001E6088" w:rsidRDefault="00356908" w:rsidP="0024107E">
      <w:pPr>
        <w:jc w:val="both"/>
        <w:rPr>
          <w:rFonts w:ascii="Cambria" w:hAnsi="Cambria"/>
          <w:i/>
          <w:iCs/>
          <w:sz w:val="24"/>
          <w:szCs w:val="24"/>
        </w:rPr>
      </w:pPr>
      <w:r w:rsidRPr="001E6088">
        <w:rPr>
          <w:rFonts w:ascii="Cambria" w:hAnsi="Cambria"/>
          <w:i/>
          <w:iCs/>
          <w:sz w:val="24"/>
          <w:szCs w:val="24"/>
        </w:rPr>
        <w:t>Д) Мотиви за избора на вида процедура за възлагане на обществената поръчка</w:t>
      </w:r>
    </w:p>
    <w:p w:rsidR="00356908" w:rsidRPr="0024107E" w:rsidRDefault="00356908" w:rsidP="0024107E">
      <w:pPr>
        <w:jc w:val="both"/>
        <w:rPr>
          <w:rFonts w:ascii="Cambria" w:hAnsi="Cambria"/>
          <w:sz w:val="24"/>
          <w:szCs w:val="24"/>
        </w:rPr>
      </w:pPr>
      <w:r w:rsidRPr="001E6088">
        <w:rPr>
          <w:rFonts w:ascii="Cambria" w:hAnsi="Cambria"/>
          <w:sz w:val="24"/>
          <w:szCs w:val="24"/>
        </w:rPr>
        <w:t xml:space="preserve">Съобразно направените предварителни разчети на бюджета, необходим за изпълнение на дейностите, включени в обхвата на настоящата обществена поръчка, </w:t>
      </w:r>
      <w:r w:rsidRPr="001E6088">
        <w:rPr>
          <w:rFonts w:ascii="Cambria" w:hAnsi="Cambria"/>
          <w:i/>
          <w:iCs/>
          <w:sz w:val="24"/>
          <w:szCs w:val="24"/>
        </w:rPr>
        <w:t>общият максимален разполагаем финансов ресурс па Възложителя</w:t>
      </w:r>
      <w:r w:rsidRPr="001E6088">
        <w:rPr>
          <w:rFonts w:ascii="Cambria" w:hAnsi="Cambria"/>
          <w:sz w:val="24"/>
          <w:szCs w:val="24"/>
        </w:rPr>
        <w:t xml:space="preserve"> за дейностите, предмет на възлагане, при сумарно изчисление на бюджетите по отделните обособени позиции е </w:t>
      </w:r>
      <w:r w:rsidR="001E6088" w:rsidRPr="001E6088">
        <w:rPr>
          <w:rFonts w:ascii="Cambria" w:hAnsi="Cambria"/>
          <w:i/>
          <w:iCs/>
          <w:sz w:val="24"/>
          <w:szCs w:val="24"/>
          <w:lang w:bidi="bg-BG"/>
        </w:rPr>
        <w:t>е 30 848,33 лв. (</w:t>
      </w:r>
      <w:r w:rsidR="001E6088">
        <w:rPr>
          <w:rFonts w:ascii="Cambria" w:hAnsi="Cambria"/>
          <w:i/>
          <w:iCs/>
          <w:sz w:val="24"/>
          <w:szCs w:val="24"/>
          <w:lang w:bidi="bg-BG"/>
        </w:rPr>
        <w:t>три</w:t>
      </w:r>
      <w:r w:rsidR="001E6088" w:rsidRPr="001E6088">
        <w:rPr>
          <w:rFonts w:ascii="Cambria" w:hAnsi="Cambria"/>
          <w:i/>
          <w:iCs/>
          <w:sz w:val="24"/>
          <w:szCs w:val="24"/>
          <w:lang w:bidi="bg-BG"/>
        </w:rPr>
        <w:t xml:space="preserve">десет </w:t>
      </w:r>
      <w:r w:rsidR="001E6088">
        <w:rPr>
          <w:rFonts w:ascii="Cambria" w:hAnsi="Cambria"/>
          <w:i/>
          <w:iCs/>
          <w:sz w:val="24"/>
          <w:szCs w:val="24"/>
          <w:lang w:bidi="bg-BG"/>
        </w:rPr>
        <w:t>хиляди и осем</w:t>
      </w:r>
      <w:r w:rsidR="001E6088" w:rsidRPr="001E6088">
        <w:rPr>
          <w:rFonts w:ascii="Cambria" w:hAnsi="Cambria"/>
          <w:i/>
          <w:iCs/>
          <w:sz w:val="24"/>
          <w:szCs w:val="24"/>
          <w:lang w:bidi="bg-BG"/>
        </w:rPr>
        <w:t>стотин</w:t>
      </w:r>
      <w:r w:rsidR="001E6088">
        <w:rPr>
          <w:rFonts w:ascii="Cambria" w:hAnsi="Cambria"/>
          <w:i/>
          <w:iCs/>
          <w:sz w:val="24"/>
          <w:szCs w:val="24"/>
          <w:lang w:bidi="bg-BG"/>
        </w:rPr>
        <w:t xml:space="preserve"> четиридесет и осем </w:t>
      </w:r>
      <w:r w:rsidR="001E6088" w:rsidRPr="001E6088">
        <w:rPr>
          <w:rFonts w:ascii="Cambria" w:hAnsi="Cambria"/>
          <w:i/>
          <w:iCs/>
          <w:sz w:val="24"/>
          <w:szCs w:val="24"/>
          <w:lang w:bidi="bg-BG"/>
        </w:rPr>
        <w:t xml:space="preserve"> лева</w:t>
      </w:r>
      <w:r w:rsidR="001E6088">
        <w:rPr>
          <w:rFonts w:ascii="Cambria" w:hAnsi="Cambria"/>
          <w:i/>
          <w:iCs/>
          <w:sz w:val="24"/>
          <w:szCs w:val="24"/>
          <w:lang w:bidi="bg-BG"/>
        </w:rPr>
        <w:t xml:space="preserve"> и 33ст.</w:t>
      </w:r>
      <w:r w:rsidR="001E6088" w:rsidRPr="001E6088">
        <w:rPr>
          <w:rFonts w:ascii="Cambria" w:hAnsi="Cambria"/>
          <w:i/>
          <w:iCs/>
          <w:sz w:val="24"/>
          <w:szCs w:val="24"/>
          <w:lang w:bidi="bg-BG"/>
        </w:rPr>
        <w:t xml:space="preserve">), без </w:t>
      </w:r>
      <w:r w:rsidR="001E6088">
        <w:rPr>
          <w:rFonts w:ascii="Cambria" w:hAnsi="Cambria"/>
          <w:i/>
          <w:iCs/>
          <w:sz w:val="24"/>
          <w:szCs w:val="24"/>
          <w:lang w:bidi="bg-BG"/>
        </w:rPr>
        <w:t>вкл</w:t>
      </w:r>
      <w:r w:rsidR="001E6088" w:rsidRPr="001E6088">
        <w:rPr>
          <w:rFonts w:ascii="Cambria" w:hAnsi="Cambria"/>
          <w:i/>
          <w:iCs/>
          <w:sz w:val="24"/>
          <w:szCs w:val="24"/>
          <w:lang w:bidi="bg-BG"/>
        </w:rPr>
        <w:t xml:space="preserve">. ДДС или </w:t>
      </w:r>
      <w:r w:rsidR="001E6088">
        <w:rPr>
          <w:rFonts w:ascii="Cambria" w:hAnsi="Cambria"/>
          <w:i/>
          <w:iCs/>
          <w:sz w:val="24"/>
          <w:szCs w:val="24"/>
          <w:lang w:val="en-US" w:bidi="bg-BG"/>
        </w:rPr>
        <w:t>37018.00</w:t>
      </w:r>
      <w:r w:rsidR="001E6088" w:rsidRPr="001E6088">
        <w:rPr>
          <w:rFonts w:ascii="Cambria" w:hAnsi="Cambria"/>
          <w:i/>
          <w:iCs/>
          <w:sz w:val="24"/>
          <w:szCs w:val="24"/>
          <w:lang w:bidi="bg-BG"/>
        </w:rPr>
        <w:t xml:space="preserve"> лв. (тридесет </w:t>
      </w:r>
      <w:r w:rsidR="001E6088">
        <w:rPr>
          <w:rFonts w:ascii="Cambria" w:hAnsi="Cambria"/>
          <w:i/>
          <w:iCs/>
          <w:sz w:val="24"/>
          <w:szCs w:val="24"/>
          <w:lang w:bidi="bg-BG"/>
        </w:rPr>
        <w:t xml:space="preserve">и седем </w:t>
      </w:r>
      <w:r w:rsidR="001E6088" w:rsidRPr="001E6088">
        <w:rPr>
          <w:rFonts w:ascii="Cambria" w:hAnsi="Cambria"/>
          <w:i/>
          <w:iCs/>
          <w:sz w:val="24"/>
          <w:szCs w:val="24"/>
          <w:lang w:bidi="bg-BG"/>
        </w:rPr>
        <w:t>хиляди и осем</w:t>
      </w:r>
      <w:r w:rsidR="001E6088">
        <w:rPr>
          <w:rFonts w:ascii="Cambria" w:hAnsi="Cambria"/>
          <w:i/>
          <w:iCs/>
          <w:sz w:val="24"/>
          <w:szCs w:val="24"/>
          <w:lang w:bidi="bg-BG"/>
        </w:rPr>
        <w:t>на</w:t>
      </w:r>
      <w:r w:rsidR="001E6088" w:rsidRPr="001E6088">
        <w:rPr>
          <w:rFonts w:ascii="Cambria" w:hAnsi="Cambria"/>
          <w:i/>
          <w:iCs/>
          <w:sz w:val="24"/>
          <w:szCs w:val="24"/>
          <w:lang w:bidi="bg-BG"/>
        </w:rPr>
        <w:t>десет лева</w:t>
      </w:r>
      <w:r w:rsidR="001E6088">
        <w:rPr>
          <w:rFonts w:ascii="Cambria" w:hAnsi="Cambria"/>
          <w:i/>
          <w:iCs/>
          <w:sz w:val="24"/>
          <w:szCs w:val="24"/>
          <w:lang w:bidi="bg-BG"/>
        </w:rPr>
        <w:t xml:space="preserve"> и 00ст.</w:t>
      </w:r>
      <w:r w:rsidR="001E6088" w:rsidRPr="001E6088">
        <w:rPr>
          <w:rFonts w:ascii="Cambria" w:hAnsi="Cambria"/>
          <w:i/>
          <w:iCs/>
          <w:sz w:val="24"/>
          <w:szCs w:val="24"/>
          <w:lang w:bidi="bg-BG"/>
        </w:rPr>
        <w:t>), с вкл. ДДС.</w:t>
      </w:r>
    </w:p>
    <w:p w:rsidR="00356908" w:rsidRPr="00D20124" w:rsidRDefault="00356908" w:rsidP="00D20124">
      <w:pPr>
        <w:pStyle w:val="ListParagraph"/>
        <w:numPr>
          <w:ilvl w:val="0"/>
          <w:numId w:val="19"/>
        </w:numPr>
        <w:ind w:left="0" w:hanging="11"/>
        <w:jc w:val="both"/>
        <w:rPr>
          <w:rFonts w:ascii="Cambria" w:hAnsi="Cambria"/>
          <w:i/>
          <w:iCs/>
          <w:sz w:val="24"/>
          <w:szCs w:val="24"/>
        </w:rPr>
      </w:pPr>
      <w:r w:rsidRPr="003D6BF9">
        <w:rPr>
          <w:rFonts w:ascii="Cambria" w:hAnsi="Cambria"/>
          <w:sz w:val="24"/>
          <w:szCs w:val="24"/>
        </w:rPr>
        <w:t xml:space="preserve"> </w:t>
      </w:r>
      <w:r w:rsidRPr="00D20124">
        <w:rPr>
          <w:rFonts w:ascii="Cambria" w:hAnsi="Cambria"/>
          <w:sz w:val="24"/>
          <w:szCs w:val="24"/>
        </w:rPr>
        <w:t xml:space="preserve">Максималният финансов ресурс за реализиране на дейностите </w:t>
      </w:r>
      <w:r w:rsidRPr="00D20124">
        <w:rPr>
          <w:rFonts w:ascii="Cambria" w:hAnsi="Cambria"/>
          <w:i/>
          <w:iCs/>
          <w:sz w:val="24"/>
          <w:szCs w:val="24"/>
        </w:rPr>
        <w:t>по обособена позиция №1 „Изработка, доставка и монтаж на оборудване за учебни зали и офиси за нуждите на Национален център за професионално обучение и компетентност "Америка за България""</w:t>
      </w:r>
      <w:r w:rsidRPr="00D20124">
        <w:rPr>
          <w:rFonts w:ascii="Cambria" w:hAnsi="Cambria"/>
          <w:sz w:val="24"/>
          <w:szCs w:val="24"/>
        </w:rPr>
        <w:t xml:space="preserve"> е в размер на </w:t>
      </w:r>
      <w:r w:rsidRPr="00D20124">
        <w:rPr>
          <w:rFonts w:ascii="Cambria" w:hAnsi="Cambria"/>
          <w:i/>
          <w:iCs/>
          <w:sz w:val="24"/>
          <w:szCs w:val="24"/>
        </w:rPr>
        <w:t>11 082,50 лв. (единадесет хиляди</w:t>
      </w:r>
      <w:r w:rsidR="001E6088">
        <w:rPr>
          <w:rFonts w:ascii="Cambria" w:hAnsi="Cambria"/>
          <w:i/>
          <w:iCs/>
          <w:sz w:val="24"/>
          <w:szCs w:val="24"/>
        </w:rPr>
        <w:t>,</w:t>
      </w:r>
      <w:r w:rsidRPr="00D20124">
        <w:rPr>
          <w:rFonts w:ascii="Cambria" w:hAnsi="Cambria"/>
          <w:i/>
          <w:iCs/>
          <w:sz w:val="24"/>
          <w:szCs w:val="24"/>
        </w:rPr>
        <w:t xml:space="preserve"> осемдесет и два лева и 50 </w:t>
      </w:r>
      <w:r w:rsidRPr="00D20124">
        <w:rPr>
          <w:rFonts w:ascii="Cambria" w:hAnsi="Cambria"/>
          <w:i/>
          <w:iCs/>
          <w:sz w:val="24"/>
          <w:szCs w:val="24"/>
        </w:rPr>
        <w:lastRenderedPageBreak/>
        <w:t xml:space="preserve">стотинки), без включен ДДС, </w:t>
      </w:r>
      <w:r w:rsidRPr="00D20124">
        <w:rPr>
          <w:rFonts w:ascii="Cambria" w:hAnsi="Cambria"/>
          <w:sz w:val="24"/>
          <w:szCs w:val="24"/>
        </w:rPr>
        <w:t xml:space="preserve">или </w:t>
      </w:r>
      <w:r w:rsidRPr="00D20124">
        <w:rPr>
          <w:rFonts w:ascii="Cambria" w:hAnsi="Cambria"/>
          <w:i/>
          <w:iCs/>
          <w:sz w:val="24"/>
          <w:szCs w:val="24"/>
        </w:rPr>
        <w:t>13 299,00 лв. (тринадесет хиляди двеста деветдесет и девет лева), с вкл. ДДС.</w:t>
      </w:r>
    </w:p>
    <w:p w:rsidR="00356908" w:rsidRPr="00D20124" w:rsidRDefault="00356908" w:rsidP="00D20124">
      <w:pPr>
        <w:pStyle w:val="ListParagraph"/>
        <w:numPr>
          <w:ilvl w:val="0"/>
          <w:numId w:val="19"/>
        </w:numPr>
        <w:ind w:left="0" w:hanging="11"/>
        <w:jc w:val="both"/>
        <w:rPr>
          <w:rFonts w:ascii="Cambria" w:hAnsi="Cambria"/>
          <w:i/>
          <w:iCs/>
          <w:sz w:val="24"/>
          <w:szCs w:val="24"/>
        </w:rPr>
      </w:pPr>
      <w:r w:rsidRPr="00D20124">
        <w:rPr>
          <w:rFonts w:ascii="Cambria" w:hAnsi="Cambria"/>
          <w:sz w:val="24"/>
          <w:szCs w:val="24"/>
        </w:rPr>
        <w:t xml:space="preserve"> Максималният финансов ресурс за реализиране на дейностите </w:t>
      </w:r>
      <w:r w:rsidRPr="00D20124">
        <w:rPr>
          <w:rFonts w:ascii="Cambria" w:hAnsi="Cambria"/>
          <w:i/>
          <w:iCs/>
          <w:sz w:val="24"/>
          <w:szCs w:val="24"/>
        </w:rPr>
        <w:t>по обособена позиция №2 ,</w:t>
      </w:r>
      <w:r w:rsidRPr="00D20124">
        <w:t xml:space="preserve"> </w:t>
      </w:r>
      <w:r w:rsidRPr="00D20124">
        <w:rPr>
          <w:rFonts w:ascii="Cambria" w:hAnsi="Cambria"/>
          <w:i/>
          <w:iCs/>
          <w:sz w:val="24"/>
          <w:szCs w:val="24"/>
        </w:rPr>
        <w:t>Изработка и доставка и монтаж на лабораторни модули за нуждите на Национален център за професионално обучение и компетентност "Америка за България“</w:t>
      </w:r>
      <w:r w:rsidRPr="00D20124">
        <w:rPr>
          <w:rFonts w:ascii="Cambria" w:hAnsi="Cambria"/>
          <w:sz w:val="24"/>
          <w:szCs w:val="24"/>
        </w:rPr>
        <w:t xml:space="preserve"> е в размер на </w:t>
      </w:r>
      <w:r w:rsidRPr="00D20124">
        <w:rPr>
          <w:rFonts w:ascii="Cambria" w:hAnsi="Cambria"/>
          <w:i/>
          <w:iCs/>
          <w:sz w:val="24"/>
          <w:szCs w:val="24"/>
        </w:rPr>
        <w:t>19765,83 лв. (деветнадесет  хиляди седемстотин шестдесет и пет лева и 83 стотинки), без включен ДДС,</w:t>
      </w:r>
      <w:r w:rsidRPr="00D20124">
        <w:rPr>
          <w:rFonts w:ascii="Cambria" w:hAnsi="Cambria"/>
          <w:sz w:val="24"/>
          <w:szCs w:val="24"/>
        </w:rPr>
        <w:t xml:space="preserve"> или </w:t>
      </w:r>
      <w:r w:rsidRPr="00D20124">
        <w:rPr>
          <w:rFonts w:ascii="Cambria" w:hAnsi="Cambria"/>
          <w:i/>
          <w:iCs/>
          <w:sz w:val="24"/>
          <w:szCs w:val="24"/>
        </w:rPr>
        <w:t>23719,00 лв. (двадесет и три хиляди седемстотин деветнадесет лева), с вкл. ДДС.</w:t>
      </w:r>
    </w:p>
    <w:p w:rsidR="00356908" w:rsidRPr="0024107E" w:rsidRDefault="00356908" w:rsidP="0024107E">
      <w:pPr>
        <w:jc w:val="both"/>
        <w:rPr>
          <w:rFonts w:ascii="Cambria" w:hAnsi="Cambria"/>
          <w:sz w:val="24"/>
          <w:szCs w:val="24"/>
        </w:rPr>
      </w:pPr>
      <w:r w:rsidRPr="0024107E">
        <w:rPr>
          <w:rFonts w:ascii="Cambria" w:hAnsi="Cambria"/>
          <w:sz w:val="24"/>
          <w:szCs w:val="24"/>
        </w:rPr>
        <w:t>Предвид изложеното и при съблюдаване нормата на чл. 15. ал. 4 от 30</w:t>
      </w:r>
      <w:r>
        <w:rPr>
          <w:rFonts w:ascii="Cambria" w:hAnsi="Cambria"/>
          <w:sz w:val="24"/>
          <w:szCs w:val="24"/>
        </w:rPr>
        <w:t>П,</w:t>
      </w:r>
      <w:r w:rsidRPr="0024107E">
        <w:rPr>
          <w:rFonts w:ascii="Cambria" w:hAnsi="Cambria"/>
          <w:sz w:val="24"/>
          <w:szCs w:val="24"/>
        </w:rPr>
        <w:t xml:space="preserve"> стойността на настоящата обществена поръчка, следва да бъде определена като сбор от прогнозно определените стойности </w:t>
      </w:r>
      <w:r w:rsidRPr="00D20124">
        <w:rPr>
          <w:rFonts w:ascii="Cambria" w:hAnsi="Cambria"/>
          <w:sz w:val="24"/>
          <w:szCs w:val="24"/>
        </w:rPr>
        <w:t xml:space="preserve">на двете </w:t>
      </w:r>
      <w:r w:rsidRPr="0024107E">
        <w:rPr>
          <w:rFonts w:ascii="Cambria" w:hAnsi="Cambria"/>
          <w:sz w:val="24"/>
          <w:szCs w:val="24"/>
        </w:rPr>
        <w:t>обособени позиции, включени в обхвата на възлагане, всяка от които е предмет на отделен договор.</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От друга страна, мотивът за избор на вида процедура се обосновава от факта, че естеството на доставките позволява достатъчно точно да се определят техническите спецификации (обстоятелство, изключващо прилагането на ограничена по своя характер процедура) и не са налице условията за провеждане на състезателен диалог или някоя от процедурите на договаряне - с обявление или без обявление, съответно, безспорно са налице възможност и условия обществената поръчка да бъде възложена по реда, предвиден в Закона за </w:t>
      </w:r>
      <w:r>
        <w:rPr>
          <w:rFonts w:ascii="Cambria" w:hAnsi="Cambria"/>
          <w:sz w:val="24"/>
          <w:szCs w:val="24"/>
        </w:rPr>
        <w:t>„</w:t>
      </w:r>
      <w:r w:rsidRPr="0024107E">
        <w:rPr>
          <w:rFonts w:ascii="Cambria" w:hAnsi="Cambria"/>
          <w:sz w:val="24"/>
          <w:szCs w:val="24"/>
        </w:rPr>
        <w:t>открита“ по характера си процедура.</w:t>
      </w:r>
    </w:p>
    <w:p w:rsidR="00356908" w:rsidRPr="0024107E" w:rsidRDefault="00356908" w:rsidP="0024107E">
      <w:pPr>
        <w:jc w:val="both"/>
        <w:rPr>
          <w:rFonts w:ascii="Cambria" w:hAnsi="Cambria"/>
          <w:sz w:val="24"/>
          <w:szCs w:val="24"/>
        </w:rPr>
      </w:pPr>
      <w:r w:rsidRPr="0024107E">
        <w:rPr>
          <w:rFonts w:ascii="Cambria" w:hAnsi="Cambria"/>
          <w:sz w:val="24"/>
          <w:szCs w:val="24"/>
        </w:rPr>
        <w:t>Едновременно, 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реда на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 тва от бюджета на Възложителя и едновременно с това да насърчи конкуренцията, като създаде равни условия и прозрачност при участие в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 допълнение на горепосоченото, провеждането на предвидената в ЗОП открита процедура, </w:t>
      </w:r>
      <w:r w:rsidRPr="0024107E">
        <w:rPr>
          <w:rFonts w:ascii="Cambria" w:hAnsi="Cambria"/>
          <w:i/>
          <w:iCs/>
          <w:sz w:val="24"/>
          <w:szCs w:val="24"/>
        </w:rPr>
        <w:t>,</w:t>
      </w:r>
      <w:r w:rsidRPr="0024107E">
        <w:rPr>
          <w:rFonts w:ascii="Cambria" w:hAnsi="Cambria"/>
          <w:sz w:val="24"/>
          <w:szCs w:val="24"/>
        </w:rPr>
        <w:t xml:space="preserve"> гарантира в най-голяма степен публичността на определянето на Изпълнител на поръчката, ре</w:t>
      </w:r>
      <w:r>
        <w:rPr>
          <w:rFonts w:ascii="Cambria" w:hAnsi="Cambria"/>
          <w:sz w:val="24"/>
          <w:szCs w:val="24"/>
        </w:rPr>
        <w:t>сп</w:t>
      </w:r>
      <w:r w:rsidRPr="0024107E">
        <w:rPr>
          <w:rFonts w:ascii="Cambria" w:hAnsi="Cambria"/>
          <w:sz w:val="24"/>
          <w:szCs w:val="24"/>
        </w:rPr>
        <w:t xml:space="preserve">. прозрачността при разходването на финансовите средства, предоставени с целево предназначение от </w:t>
      </w:r>
      <w:r w:rsidRPr="001E6088">
        <w:rPr>
          <w:rFonts w:ascii="Cambria" w:hAnsi="Cambria"/>
          <w:sz w:val="24"/>
          <w:szCs w:val="24"/>
        </w:rPr>
        <w:t>фондация „Америка за България“.</w:t>
      </w:r>
    </w:p>
    <w:p w:rsidR="00356908" w:rsidRPr="00353A25" w:rsidRDefault="00356908" w:rsidP="0024107E">
      <w:pPr>
        <w:jc w:val="both"/>
        <w:rPr>
          <w:rFonts w:ascii="Cambria" w:hAnsi="Cambria"/>
          <w:b/>
          <w:sz w:val="24"/>
          <w:szCs w:val="24"/>
        </w:rPr>
      </w:pPr>
      <w:bookmarkStart w:id="2" w:name="bookmark15"/>
      <w:r w:rsidRPr="00353A25">
        <w:rPr>
          <w:rFonts w:ascii="Cambria" w:hAnsi="Cambria"/>
          <w:b/>
          <w:sz w:val="24"/>
          <w:szCs w:val="24"/>
        </w:rPr>
        <w:t>РАЗДЕЛ II.</w:t>
      </w:r>
      <w:bookmarkEnd w:id="2"/>
    </w:p>
    <w:p w:rsidR="00356908" w:rsidRPr="00353A25" w:rsidRDefault="00356908" w:rsidP="0024107E">
      <w:pPr>
        <w:jc w:val="both"/>
        <w:rPr>
          <w:rFonts w:ascii="Cambria" w:hAnsi="Cambria"/>
          <w:b/>
          <w:sz w:val="24"/>
          <w:szCs w:val="24"/>
        </w:rPr>
      </w:pPr>
      <w:bookmarkStart w:id="3" w:name="bookmark16"/>
      <w:r w:rsidRPr="00353A25">
        <w:rPr>
          <w:rFonts w:ascii="Cambria" w:hAnsi="Cambria"/>
          <w:b/>
          <w:sz w:val="24"/>
          <w:szCs w:val="24"/>
        </w:rPr>
        <w:t>ПЪЛНО ОПИСАНИЕ НА ОБЕКТА НА ПОРЪЧКАТА</w:t>
      </w:r>
      <w:bookmarkEnd w:id="3"/>
    </w:p>
    <w:p w:rsidR="00356908" w:rsidRDefault="00356908" w:rsidP="0024107E">
      <w:pPr>
        <w:jc w:val="both"/>
        <w:rPr>
          <w:rFonts w:ascii="Cambria" w:hAnsi="Cambria"/>
          <w:sz w:val="24"/>
          <w:szCs w:val="24"/>
        </w:rPr>
      </w:pPr>
      <w:r w:rsidRPr="0024107E">
        <w:rPr>
          <w:rFonts w:ascii="Cambria" w:hAnsi="Cambria"/>
          <w:sz w:val="24"/>
          <w:szCs w:val="24"/>
        </w:rPr>
        <w:t>В изпълнение на възложените му дейности от обхвата на конкретната обособена позиция, включена в предмета на настоящата обществена поръчка, съответният Изпълнител следва да осъществи дейностите по доставка, монтаж и въвеждане в експлоатация (когато е приложимо), предвидени от Възложителя в Техническите спецификации за всяка отделна обособена позиция, част от Документацията за възлагане на процедурата, изразяващи се в обобщен вид в следното:</w:t>
      </w:r>
    </w:p>
    <w:p w:rsidR="00356908" w:rsidRPr="0024107E" w:rsidRDefault="00356908" w:rsidP="0024107E">
      <w:pPr>
        <w:jc w:val="both"/>
        <w:rPr>
          <w:rFonts w:ascii="Cambria" w:hAnsi="Cambria"/>
          <w:sz w:val="24"/>
          <w:szCs w:val="24"/>
        </w:rPr>
      </w:pPr>
    </w:p>
    <w:p w:rsidR="00356908" w:rsidRPr="0024107E" w:rsidRDefault="00356908" w:rsidP="0024107E">
      <w:pPr>
        <w:jc w:val="both"/>
        <w:rPr>
          <w:rFonts w:ascii="Cambria" w:hAnsi="Cambria"/>
          <w:i/>
          <w:iCs/>
          <w:sz w:val="24"/>
          <w:szCs w:val="24"/>
        </w:rPr>
      </w:pPr>
      <w:r w:rsidRPr="001E6088">
        <w:rPr>
          <w:rFonts w:ascii="Cambria" w:hAnsi="Cambria"/>
          <w:i/>
          <w:iCs/>
          <w:sz w:val="24"/>
          <w:szCs w:val="24"/>
        </w:rPr>
        <w:lastRenderedPageBreak/>
        <w:t>1. По обособена позиция .№I</w:t>
      </w:r>
      <w:r w:rsidRPr="001E6088">
        <w:rPr>
          <w:rFonts w:ascii="Cambria" w:hAnsi="Cambria"/>
          <w:sz w:val="24"/>
          <w:szCs w:val="24"/>
        </w:rPr>
        <w:t xml:space="preserve"> </w:t>
      </w:r>
      <w:r w:rsidR="001E6088" w:rsidRPr="001E6088">
        <w:rPr>
          <w:rFonts w:ascii="Cambria" w:hAnsi="Cambria"/>
          <w:i/>
          <w:iCs/>
          <w:sz w:val="24"/>
          <w:szCs w:val="24"/>
          <w:lang w:bidi="bg-BG"/>
        </w:rPr>
        <w:t>„Изработка, доставка и монтаж на оборудване за учебни зали и офиси за нуждите на Национален център за професионално обучение и компетентност "Америка за България""</w:t>
      </w:r>
      <w:r w:rsidR="001E6088">
        <w:rPr>
          <w:rFonts w:ascii="Cambria" w:hAnsi="Cambria"/>
          <w:i/>
          <w:iCs/>
          <w:sz w:val="24"/>
          <w:szCs w:val="24"/>
          <w:lang w:bidi="bg-BG"/>
        </w:rPr>
        <w:t>:</w:t>
      </w:r>
    </w:p>
    <w:p w:rsidR="00C121EE" w:rsidRPr="00C121EE" w:rsidRDefault="00C121EE" w:rsidP="00C121EE">
      <w:pPr>
        <w:spacing w:after="0"/>
        <w:jc w:val="both"/>
        <w:rPr>
          <w:rFonts w:ascii="Cambria" w:hAnsi="Cambria"/>
          <w:i/>
          <w:iCs/>
          <w:sz w:val="24"/>
          <w:szCs w:val="24"/>
          <w:lang w:bidi="bg-BG"/>
        </w:rPr>
      </w:pPr>
      <w:r w:rsidRPr="00C121EE">
        <w:rPr>
          <w:rFonts w:ascii="Cambria" w:hAnsi="Cambria"/>
          <w:i/>
          <w:iCs/>
          <w:sz w:val="24"/>
          <w:szCs w:val="24"/>
          <w:lang w:bidi="bg-BG"/>
        </w:rPr>
        <w:t>1. По обособена позиция .№I</w:t>
      </w:r>
      <w:r w:rsidRPr="00C121EE">
        <w:rPr>
          <w:rFonts w:ascii="Cambria" w:hAnsi="Cambria"/>
          <w:sz w:val="24"/>
          <w:szCs w:val="24"/>
          <w:lang w:bidi="bg-BG"/>
        </w:rPr>
        <w:t xml:space="preserve"> </w:t>
      </w:r>
      <w:r w:rsidRPr="00C121EE">
        <w:rPr>
          <w:rFonts w:ascii="Cambria" w:hAnsi="Cambria"/>
          <w:i/>
          <w:iCs/>
          <w:sz w:val="24"/>
          <w:szCs w:val="24"/>
          <w:lang w:bidi="bg-BG"/>
        </w:rPr>
        <w:t>„Доставка и монтаж на мебели и обзавеждане":</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Катедра</w:t>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t xml:space="preserve">-2бр.; </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 xml:space="preserve"> </w:t>
      </w:r>
      <w:r w:rsidRPr="00C121EE">
        <w:rPr>
          <w:rFonts w:ascii="Cambria" w:hAnsi="Cambria" w:cs="Calibri"/>
          <w:i/>
          <w:iCs/>
          <w:sz w:val="24"/>
          <w:szCs w:val="24"/>
          <w:lang w:bidi="bg-BG"/>
        </w:rPr>
        <w:t xml:space="preserve">Бюро </w:t>
      </w:r>
      <w:r w:rsidRPr="00C121EE">
        <w:rPr>
          <w:rFonts w:ascii="Cambria" w:hAnsi="Cambria"/>
          <w:i/>
          <w:iCs/>
          <w:sz w:val="24"/>
          <w:szCs w:val="24"/>
          <w:lang w:bidi="en-US"/>
        </w:rPr>
        <w:t>– I</w:t>
      </w:r>
      <w:r w:rsidRPr="00C121EE">
        <w:rPr>
          <w:rFonts w:ascii="Cambria" w:hAnsi="Cambria"/>
          <w:i/>
          <w:iCs/>
          <w:sz w:val="24"/>
          <w:szCs w:val="24"/>
          <w:lang w:bidi="en-US"/>
        </w:rPr>
        <w:tab/>
      </w:r>
      <w:r w:rsidRPr="00C121EE">
        <w:rPr>
          <w:rFonts w:ascii="Cambria" w:hAnsi="Cambria"/>
          <w:i/>
          <w:iCs/>
          <w:sz w:val="24"/>
          <w:szCs w:val="24"/>
          <w:lang w:bidi="en-US"/>
        </w:rPr>
        <w:tab/>
      </w:r>
      <w:r w:rsidRPr="00C121EE">
        <w:rPr>
          <w:rFonts w:ascii="Cambria" w:hAnsi="Cambria"/>
          <w:i/>
          <w:iCs/>
          <w:sz w:val="24"/>
          <w:szCs w:val="24"/>
          <w:lang w:bidi="en-US"/>
        </w:rPr>
        <w:tab/>
        <w:t>-2бр.;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en-US"/>
        </w:rPr>
        <w:t>Бюро двуместно</w:t>
      </w:r>
      <w:r w:rsidRPr="00C121EE">
        <w:rPr>
          <w:rFonts w:ascii="Cambria" w:hAnsi="Cambria"/>
          <w:i/>
          <w:iCs/>
          <w:sz w:val="24"/>
          <w:szCs w:val="24"/>
          <w:lang w:bidi="en-US"/>
        </w:rPr>
        <w:tab/>
      </w:r>
      <w:r w:rsidRPr="00C121EE">
        <w:rPr>
          <w:rFonts w:ascii="Cambria" w:hAnsi="Cambria"/>
          <w:i/>
          <w:iCs/>
          <w:sz w:val="24"/>
          <w:szCs w:val="24"/>
          <w:lang w:bidi="en-US"/>
        </w:rPr>
        <w:tab/>
        <w:t>-11бр.;</w:t>
      </w:r>
      <w:r w:rsidRPr="00C121EE">
        <w:rPr>
          <w:rFonts w:ascii="Cambria" w:hAnsi="Cambria"/>
          <w:i/>
          <w:iCs/>
          <w:sz w:val="24"/>
          <w:szCs w:val="24"/>
          <w:lang w:bidi="en-US"/>
        </w:rPr>
        <w:tab/>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en-US"/>
        </w:rPr>
        <w:t>Бюро двуместно – I</w:t>
      </w:r>
      <w:r w:rsidRPr="00C121EE">
        <w:rPr>
          <w:rFonts w:ascii="Cambria" w:hAnsi="Cambria"/>
          <w:i/>
          <w:iCs/>
          <w:sz w:val="24"/>
          <w:szCs w:val="24"/>
          <w:lang w:bidi="en-US"/>
        </w:rPr>
        <w:tab/>
      </w:r>
      <w:r w:rsidRPr="00C121EE">
        <w:rPr>
          <w:rFonts w:ascii="Cambria" w:hAnsi="Cambria"/>
          <w:i/>
          <w:iCs/>
          <w:sz w:val="24"/>
          <w:szCs w:val="24"/>
          <w:lang w:bidi="en-US"/>
        </w:rPr>
        <w:tab/>
        <w:t>-9бр.;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en-US"/>
        </w:rPr>
        <w:t>Бюро двуместно – II</w:t>
      </w:r>
      <w:r w:rsidRPr="00C121EE">
        <w:rPr>
          <w:rFonts w:ascii="Cambria" w:hAnsi="Cambria"/>
          <w:i/>
          <w:iCs/>
          <w:sz w:val="24"/>
          <w:szCs w:val="24"/>
          <w:lang w:bidi="en-US"/>
        </w:rPr>
        <w:tab/>
      </w:r>
      <w:r w:rsidRPr="00C121EE">
        <w:rPr>
          <w:rFonts w:ascii="Times New Roman" w:hAnsi="Times New Roman"/>
          <w:i/>
          <w:iCs/>
          <w:sz w:val="24"/>
          <w:szCs w:val="24"/>
          <w:lang w:bidi="bg-BG"/>
        </w:rPr>
        <w:t>-15бр.;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Times New Roman" w:hAnsi="Times New Roman"/>
          <w:i/>
          <w:iCs/>
          <w:sz w:val="24"/>
          <w:szCs w:val="24"/>
          <w:lang w:bidi="bg-BG"/>
        </w:rPr>
        <w:t>Бюро – II</w:t>
      </w:r>
      <w:r w:rsidRPr="00C121EE">
        <w:rPr>
          <w:rFonts w:ascii="Times New Roman" w:hAnsi="Times New Roman"/>
          <w:i/>
          <w:iCs/>
          <w:sz w:val="24"/>
          <w:szCs w:val="24"/>
          <w:lang w:bidi="bg-BG"/>
        </w:rPr>
        <w:tab/>
      </w:r>
      <w:r w:rsidRPr="00C121EE">
        <w:rPr>
          <w:rFonts w:ascii="Times New Roman" w:hAnsi="Times New Roman"/>
          <w:i/>
          <w:iCs/>
          <w:sz w:val="24"/>
          <w:szCs w:val="24"/>
          <w:lang w:bidi="bg-BG"/>
        </w:rPr>
        <w:tab/>
      </w:r>
      <w:r w:rsidRPr="00C121EE">
        <w:rPr>
          <w:rFonts w:ascii="Times New Roman" w:hAnsi="Times New Roman"/>
          <w:i/>
          <w:iCs/>
          <w:sz w:val="24"/>
          <w:szCs w:val="24"/>
          <w:lang w:bidi="bg-BG"/>
        </w:rPr>
        <w:tab/>
        <w:t xml:space="preserve"> </w:t>
      </w:r>
      <w:r w:rsidRPr="00C121EE">
        <w:rPr>
          <w:rFonts w:ascii="Cambria" w:hAnsi="Cambria"/>
          <w:i/>
          <w:iCs/>
          <w:sz w:val="24"/>
          <w:szCs w:val="24"/>
          <w:lang w:bidi="en-US"/>
        </w:rPr>
        <w:t>-8бр.;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en-US"/>
        </w:rPr>
        <w:t>Помощно бюро</w:t>
      </w:r>
      <w:r w:rsidRPr="00C121EE">
        <w:rPr>
          <w:rFonts w:ascii="Cambria" w:hAnsi="Cambria"/>
          <w:i/>
          <w:iCs/>
          <w:sz w:val="24"/>
          <w:szCs w:val="24"/>
          <w:lang w:bidi="en-US"/>
        </w:rPr>
        <w:tab/>
      </w:r>
      <w:r w:rsidRPr="00C121EE">
        <w:rPr>
          <w:rFonts w:ascii="Cambria" w:hAnsi="Cambria"/>
          <w:i/>
          <w:iCs/>
          <w:sz w:val="24"/>
          <w:szCs w:val="24"/>
          <w:lang w:bidi="en-US"/>
        </w:rPr>
        <w:tab/>
        <w:t>-</w:t>
      </w:r>
      <w:r w:rsidRPr="00C121EE">
        <w:rPr>
          <w:rFonts w:ascii="Times New Roman" w:hAnsi="Times New Roman"/>
          <w:i/>
          <w:iCs/>
          <w:sz w:val="24"/>
          <w:szCs w:val="24"/>
          <w:lang w:bidi="bg-BG"/>
        </w:rPr>
        <w:t>3бр.</w:t>
      </w:r>
      <w:r w:rsidRPr="00C121EE">
        <w:rPr>
          <w:rFonts w:ascii="Cambria" w:hAnsi="Cambria"/>
          <w:i/>
          <w:iCs/>
          <w:sz w:val="24"/>
          <w:szCs w:val="24"/>
          <w:lang w:bidi="en-US"/>
        </w:rPr>
        <w:t>;</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Times New Roman" w:hAnsi="Times New Roman"/>
          <w:i/>
          <w:iCs/>
          <w:sz w:val="24"/>
          <w:szCs w:val="24"/>
          <w:lang w:bidi="bg-BG"/>
        </w:rPr>
        <w:t>Заседателна маса</w:t>
      </w:r>
      <w:r w:rsidRPr="00C121EE">
        <w:rPr>
          <w:rFonts w:ascii="Times New Roman" w:hAnsi="Times New Roman"/>
          <w:i/>
          <w:iCs/>
          <w:sz w:val="24"/>
          <w:szCs w:val="24"/>
          <w:lang w:bidi="bg-BG"/>
        </w:rPr>
        <w:tab/>
      </w:r>
      <w:r w:rsidRPr="00C121EE">
        <w:rPr>
          <w:rFonts w:ascii="Times New Roman" w:hAnsi="Times New Roman"/>
          <w:i/>
          <w:iCs/>
          <w:sz w:val="24"/>
          <w:szCs w:val="24"/>
          <w:lang w:bidi="bg-BG"/>
        </w:rPr>
        <w:tab/>
        <w:t>-3бр.</w:t>
      </w:r>
      <w:r w:rsidRPr="00C121EE">
        <w:rPr>
          <w:rFonts w:ascii="Cambria" w:hAnsi="Cambria"/>
          <w:i/>
          <w:iCs/>
          <w:sz w:val="24"/>
          <w:szCs w:val="24"/>
          <w:lang w:bidi="bg-BG"/>
        </w:rPr>
        <w:t>;</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Маса</w:t>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t>-1бр.;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Шкаф- I</w:t>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t>-2бр.;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Шкаф- II</w:t>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t>-2бр.;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Посетителски модул – I</w:t>
      </w:r>
      <w:r w:rsidRPr="00C121EE">
        <w:rPr>
          <w:rFonts w:ascii="Cambria" w:hAnsi="Cambria"/>
          <w:i/>
          <w:iCs/>
          <w:sz w:val="24"/>
          <w:szCs w:val="24"/>
          <w:lang w:bidi="bg-BG"/>
        </w:rPr>
        <w:tab/>
        <w:t>-4бр.;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Посетителски модул – II</w:t>
      </w:r>
      <w:r w:rsidRPr="00C121EE">
        <w:rPr>
          <w:rFonts w:ascii="Cambria" w:hAnsi="Cambria"/>
          <w:i/>
          <w:iCs/>
          <w:sz w:val="24"/>
          <w:szCs w:val="24"/>
          <w:lang w:bidi="bg-BG"/>
        </w:rPr>
        <w:tab/>
        <w:t>-3бр.;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Контейнер</w:t>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t>-1бр.;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Стол посетителски</w:t>
      </w:r>
      <w:r w:rsidRPr="00C121EE">
        <w:rPr>
          <w:rFonts w:ascii="Cambria" w:hAnsi="Cambria"/>
          <w:i/>
          <w:iCs/>
          <w:sz w:val="24"/>
          <w:szCs w:val="24"/>
          <w:lang w:bidi="bg-BG"/>
        </w:rPr>
        <w:tab/>
        <w:t>-90бр.;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Офис столове</w:t>
      </w:r>
      <w:r w:rsidRPr="00C121EE">
        <w:rPr>
          <w:rFonts w:ascii="Cambria" w:hAnsi="Cambria"/>
          <w:i/>
          <w:iCs/>
          <w:sz w:val="24"/>
          <w:szCs w:val="24"/>
          <w:lang w:bidi="bg-BG"/>
        </w:rPr>
        <w:tab/>
      </w:r>
      <w:r w:rsidRPr="00C121EE">
        <w:rPr>
          <w:rFonts w:ascii="Cambria" w:hAnsi="Cambria"/>
          <w:i/>
          <w:iCs/>
          <w:sz w:val="24"/>
          <w:szCs w:val="24"/>
          <w:lang w:bidi="bg-BG"/>
        </w:rPr>
        <w:tab/>
        <w:t>-8бр.;</w:t>
      </w:r>
    </w:p>
    <w:p w:rsidR="00C121EE" w:rsidRPr="00C121EE" w:rsidRDefault="00C121EE" w:rsidP="00C121EE">
      <w:pPr>
        <w:numPr>
          <w:ilvl w:val="0"/>
          <w:numId w:val="35"/>
        </w:numPr>
        <w:spacing w:after="0"/>
        <w:contextualSpacing/>
        <w:jc w:val="both"/>
        <w:rPr>
          <w:rFonts w:ascii="Cambria" w:hAnsi="Cambria"/>
          <w:i/>
          <w:iCs/>
          <w:sz w:val="24"/>
          <w:szCs w:val="24"/>
          <w:lang w:bidi="bg-BG"/>
        </w:rPr>
      </w:pPr>
      <w:r w:rsidRPr="00C121EE">
        <w:rPr>
          <w:rFonts w:ascii="Cambria" w:hAnsi="Cambria"/>
          <w:i/>
          <w:iCs/>
          <w:sz w:val="24"/>
          <w:szCs w:val="24"/>
          <w:lang w:bidi="bg-BG"/>
        </w:rPr>
        <w:t>Закачалки</w:t>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t>-4бр.;</w:t>
      </w:r>
    </w:p>
    <w:p w:rsidR="00C121EE" w:rsidRPr="00C121EE" w:rsidRDefault="00C121EE" w:rsidP="00C121EE">
      <w:pPr>
        <w:spacing w:after="0"/>
        <w:jc w:val="both"/>
        <w:rPr>
          <w:rFonts w:ascii="Cambria" w:hAnsi="Cambria"/>
          <w:i/>
          <w:iCs/>
          <w:sz w:val="24"/>
          <w:szCs w:val="24"/>
          <w:lang w:bidi="bg-BG"/>
        </w:rPr>
      </w:pPr>
      <w:r w:rsidRPr="00C121EE">
        <w:rPr>
          <w:rFonts w:ascii="Cambria" w:hAnsi="Cambria"/>
          <w:i/>
          <w:iCs/>
          <w:sz w:val="24"/>
          <w:szCs w:val="24"/>
          <w:lang w:bidi="bg-BG"/>
        </w:rPr>
        <w:t>2. По обособена позиция №2 „Изработка и доставка и монтаж на лабораторни модули за нуждите на Национален център за професионално обучение и компетентност "Америка за България" :</w:t>
      </w:r>
    </w:p>
    <w:p w:rsidR="00C121EE" w:rsidRPr="00C121EE" w:rsidRDefault="00C121EE" w:rsidP="00C121EE">
      <w:pPr>
        <w:numPr>
          <w:ilvl w:val="0"/>
          <w:numId w:val="36"/>
        </w:numPr>
        <w:spacing w:after="0"/>
        <w:contextualSpacing/>
        <w:jc w:val="both"/>
        <w:rPr>
          <w:rFonts w:ascii="Cambria" w:hAnsi="Cambria"/>
          <w:i/>
          <w:iCs/>
          <w:sz w:val="24"/>
          <w:szCs w:val="24"/>
          <w:lang w:bidi="bg-BG"/>
        </w:rPr>
      </w:pPr>
      <w:r w:rsidRPr="00C121EE">
        <w:rPr>
          <w:rFonts w:ascii="Cambria" w:hAnsi="Cambria"/>
          <w:i/>
          <w:iCs/>
          <w:sz w:val="24"/>
          <w:szCs w:val="24"/>
          <w:lang w:bidi="bg-BG"/>
        </w:rPr>
        <w:t>Шкафове за лабораторен модул ъглов – I</w:t>
      </w:r>
      <w:r w:rsidRPr="00C121EE">
        <w:rPr>
          <w:rFonts w:ascii="Cambria" w:hAnsi="Cambria"/>
          <w:i/>
          <w:iCs/>
          <w:sz w:val="24"/>
          <w:szCs w:val="24"/>
          <w:lang w:bidi="bg-BG"/>
        </w:rPr>
        <w:tab/>
      </w:r>
      <w:r w:rsidRPr="00C121EE">
        <w:rPr>
          <w:rFonts w:ascii="Cambria" w:hAnsi="Cambria"/>
          <w:i/>
          <w:iCs/>
          <w:sz w:val="24"/>
          <w:szCs w:val="24"/>
          <w:lang w:bidi="bg-BG"/>
        </w:rPr>
        <w:tab/>
        <w:t>-1бр.;</w:t>
      </w:r>
    </w:p>
    <w:p w:rsidR="00C121EE" w:rsidRPr="00C121EE" w:rsidRDefault="00C121EE" w:rsidP="00C121EE">
      <w:pPr>
        <w:numPr>
          <w:ilvl w:val="0"/>
          <w:numId w:val="36"/>
        </w:numPr>
        <w:spacing w:after="0"/>
        <w:contextualSpacing/>
        <w:jc w:val="both"/>
        <w:rPr>
          <w:rFonts w:ascii="Cambria" w:hAnsi="Cambria"/>
          <w:i/>
          <w:iCs/>
          <w:sz w:val="24"/>
          <w:szCs w:val="24"/>
          <w:lang w:bidi="bg-BG"/>
        </w:rPr>
      </w:pPr>
      <w:r w:rsidRPr="00C121EE">
        <w:rPr>
          <w:rFonts w:ascii="Cambria" w:hAnsi="Cambria"/>
          <w:i/>
          <w:iCs/>
          <w:sz w:val="24"/>
          <w:szCs w:val="24"/>
          <w:lang w:bidi="bg-BG"/>
        </w:rPr>
        <w:t>Шкафове за лабораторен модул ъглов – II</w:t>
      </w:r>
      <w:r w:rsidRPr="00C121EE">
        <w:rPr>
          <w:rFonts w:ascii="Cambria" w:hAnsi="Cambria"/>
          <w:i/>
          <w:iCs/>
          <w:sz w:val="24"/>
          <w:szCs w:val="24"/>
          <w:lang w:bidi="bg-BG"/>
        </w:rPr>
        <w:tab/>
      </w:r>
      <w:r w:rsidRPr="00C121EE">
        <w:rPr>
          <w:rFonts w:ascii="Cambria" w:hAnsi="Cambria"/>
          <w:i/>
          <w:iCs/>
          <w:sz w:val="24"/>
          <w:szCs w:val="24"/>
          <w:lang w:bidi="bg-BG"/>
        </w:rPr>
        <w:tab/>
        <w:t>-1бр.;</w:t>
      </w:r>
    </w:p>
    <w:p w:rsidR="00C121EE" w:rsidRPr="00C121EE" w:rsidRDefault="00C121EE" w:rsidP="00C121EE">
      <w:pPr>
        <w:numPr>
          <w:ilvl w:val="0"/>
          <w:numId w:val="36"/>
        </w:numPr>
        <w:spacing w:after="0"/>
        <w:contextualSpacing/>
        <w:jc w:val="both"/>
        <w:rPr>
          <w:rFonts w:ascii="Cambria" w:hAnsi="Cambria"/>
          <w:i/>
          <w:iCs/>
          <w:sz w:val="24"/>
          <w:szCs w:val="24"/>
          <w:lang w:bidi="bg-BG"/>
        </w:rPr>
      </w:pPr>
      <w:r w:rsidRPr="00C121EE">
        <w:rPr>
          <w:rFonts w:ascii="Cambria" w:hAnsi="Cambria"/>
          <w:i/>
          <w:iCs/>
          <w:sz w:val="24"/>
          <w:szCs w:val="24"/>
          <w:lang w:bidi="bg-BG"/>
        </w:rPr>
        <w:t>Шкафове за лабораторен модул ъглов – III</w:t>
      </w:r>
      <w:r w:rsidRPr="00C121EE">
        <w:rPr>
          <w:rFonts w:ascii="Cambria" w:hAnsi="Cambria"/>
          <w:i/>
          <w:iCs/>
          <w:sz w:val="24"/>
          <w:szCs w:val="24"/>
          <w:lang w:bidi="bg-BG"/>
        </w:rPr>
        <w:tab/>
      </w:r>
      <w:r w:rsidRPr="00C121EE">
        <w:rPr>
          <w:rFonts w:ascii="Cambria" w:hAnsi="Cambria"/>
          <w:i/>
          <w:iCs/>
          <w:sz w:val="24"/>
          <w:szCs w:val="24"/>
          <w:lang w:bidi="bg-BG"/>
        </w:rPr>
        <w:tab/>
        <w:t>-1бр.;</w:t>
      </w:r>
    </w:p>
    <w:p w:rsidR="00C121EE" w:rsidRPr="00C121EE" w:rsidRDefault="00C121EE" w:rsidP="00C121EE">
      <w:pPr>
        <w:numPr>
          <w:ilvl w:val="0"/>
          <w:numId w:val="36"/>
        </w:numPr>
        <w:spacing w:after="0"/>
        <w:contextualSpacing/>
        <w:jc w:val="both"/>
        <w:rPr>
          <w:rFonts w:ascii="Cambria" w:hAnsi="Cambria"/>
          <w:i/>
          <w:iCs/>
          <w:sz w:val="24"/>
          <w:szCs w:val="24"/>
          <w:lang w:bidi="bg-BG"/>
        </w:rPr>
      </w:pPr>
      <w:r w:rsidRPr="00C121EE">
        <w:rPr>
          <w:rFonts w:ascii="Cambria" w:hAnsi="Cambria"/>
          <w:i/>
          <w:iCs/>
          <w:sz w:val="24"/>
          <w:szCs w:val="24"/>
          <w:lang w:bidi="bg-BG"/>
        </w:rPr>
        <w:t>Шкафове за лабораторен модул ъглов – IV</w:t>
      </w:r>
      <w:r w:rsidRPr="00C121EE">
        <w:rPr>
          <w:rFonts w:ascii="Cambria" w:hAnsi="Cambria"/>
          <w:i/>
          <w:iCs/>
          <w:sz w:val="24"/>
          <w:szCs w:val="24"/>
          <w:lang w:bidi="bg-BG"/>
        </w:rPr>
        <w:tab/>
      </w:r>
      <w:r w:rsidRPr="00C121EE">
        <w:rPr>
          <w:rFonts w:ascii="Cambria" w:hAnsi="Cambria"/>
          <w:i/>
          <w:iCs/>
          <w:sz w:val="24"/>
          <w:szCs w:val="24"/>
          <w:lang w:bidi="bg-BG"/>
        </w:rPr>
        <w:tab/>
        <w:t>-1бр.;</w:t>
      </w:r>
    </w:p>
    <w:p w:rsidR="00C121EE" w:rsidRPr="00C121EE" w:rsidRDefault="00C121EE" w:rsidP="00C121EE">
      <w:pPr>
        <w:numPr>
          <w:ilvl w:val="0"/>
          <w:numId w:val="36"/>
        </w:numPr>
        <w:spacing w:after="0"/>
        <w:contextualSpacing/>
        <w:jc w:val="both"/>
        <w:rPr>
          <w:rFonts w:ascii="Cambria" w:hAnsi="Cambria"/>
          <w:i/>
          <w:iCs/>
          <w:sz w:val="24"/>
          <w:szCs w:val="24"/>
          <w:lang w:bidi="bg-BG"/>
        </w:rPr>
      </w:pPr>
      <w:r w:rsidRPr="00C121EE">
        <w:rPr>
          <w:rFonts w:ascii="Cambria" w:hAnsi="Cambria"/>
          <w:i/>
          <w:iCs/>
          <w:sz w:val="24"/>
          <w:szCs w:val="24"/>
          <w:lang w:bidi="bg-BG"/>
        </w:rPr>
        <w:t>Шкаф – I</w:t>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t>-2бр.;</w:t>
      </w:r>
    </w:p>
    <w:p w:rsidR="00C121EE" w:rsidRPr="00C121EE" w:rsidRDefault="00C121EE" w:rsidP="00C121EE">
      <w:pPr>
        <w:numPr>
          <w:ilvl w:val="0"/>
          <w:numId w:val="36"/>
        </w:numPr>
        <w:spacing w:after="0"/>
        <w:contextualSpacing/>
        <w:jc w:val="both"/>
        <w:rPr>
          <w:rFonts w:ascii="Cambria" w:hAnsi="Cambria"/>
          <w:i/>
          <w:iCs/>
          <w:sz w:val="24"/>
          <w:szCs w:val="24"/>
          <w:lang w:bidi="bg-BG"/>
        </w:rPr>
      </w:pPr>
      <w:r w:rsidRPr="00C121EE">
        <w:rPr>
          <w:rFonts w:ascii="Cambria" w:hAnsi="Cambria"/>
          <w:i/>
          <w:iCs/>
          <w:sz w:val="24"/>
          <w:szCs w:val="24"/>
          <w:lang w:bidi="bg-BG"/>
        </w:rPr>
        <w:t>Шкаф – II</w:t>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r>
      <w:r w:rsidRPr="00C121EE">
        <w:rPr>
          <w:rFonts w:ascii="Cambria" w:hAnsi="Cambria"/>
          <w:i/>
          <w:iCs/>
          <w:sz w:val="24"/>
          <w:szCs w:val="24"/>
          <w:lang w:bidi="bg-BG"/>
        </w:rPr>
        <w:tab/>
        <w:t>-1бр.;</w:t>
      </w:r>
    </w:p>
    <w:p w:rsidR="00C121EE" w:rsidRPr="00C121EE" w:rsidRDefault="00C121EE" w:rsidP="00C121EE">
      <w:pPr>
        <w:numPr>
          <w:ilvl w:val="0"/>
          <w:numId w:val="36"/>
        </w:numPr>
        <w:spacing w:after="0"/>
        <w:contextualSpacing/>
        <w:jc w:val="both"/>
        <w:rPr>
          <w:rFonts w:ascii="Cambria" w:hAnsi="Cambria"/>
          <w:i/>
          <w:iCs/>
          <w:sz w:val="24"/>
          <w:szCs w:val="24"/>
          <w:lang w:bidi="bg-BG"/>
        </w:rPr>
      </w:pPr>
      <w:r w:rsidRPr="00C121EE">
        <w:rPr>
          <w:rFonts w:ascii="Cambria" w:hAnsi="Cambria"/>
          <w:i/>
          <w:iCs/>
          <w:sz w:val="24"/>
          <w:szCs w:val="24"/>
          <w:lang w:bidi="bg-BG"/>
        </w:rPr>
        <w:t>Шкаф -  остров с вградени  ел.контакти с предпазител от вода – I</w:t>
      </w:r>
      <w:r w:rsidRPr="00C121EE">
        <w:rPr>
          <w:rFonts w:ascii="Cambria" w:hAnsi="Cambria"/>
          <w:i/>
          <w:iCs/>
          <w:sz w:val="24"/>
          <w:szCs w:val="24"/>
          <w:lang w:bidi="bg-BG"/>
        </w:rPr>
        <w:tab/>
        <w:t>-1бр.;</w:t>
      </w:r>
    </w:p>
    <w:p w:rsidR="00356908" w:rsidRPr="000C7FB0" w:rsidRDefault="00356908" w:rsidP="0024107E">
      <w:pPr>
        <w:jc w:val="both"/>
        <w:rPr>
          <w:rFonts w:ascii="Cambria" w:hAnsi="Cambria"/>
          <w:b/>
          <w:i/>
          <w:iCs/>
          <w:sz w:val="24"/>
          <w:szCs w:val="24"/>
        </w:rPr>
      </w:pPr>
      <w:r w:rsidRPr="000C7FB0">
        <w:rPr>
          <w:rFonts w:ascii="Cambria" w:hAnsi="Cambria"/>
          <w:b/>
          <w:i/>
          <w:iCs/>
          <w:sz w:val="24"/>
          <w:szCs w:val="24"/>
        </w:rPr>
        <w:t>!!! Общи изисквания към предлаганите мебели, обзавеждане и оборудване и но двете обособени позиции:</w:t>
      </w:r>
    </w:p>
    <w:p w:rsidR="00356908" w:rsidRPr="0024107E" w:rsidRDefault="00356908" w:rsidP="0024107E">
      <w:pPr>
        <w:numPr>
          <w:ilvl w:val="0"/>
          <w:numId w:val="5"/>
        </w:numPr>
        <w:jc w:val="both"/>
        <w:rPr>
          <w:rFonts w:ascii="Cambria" w:hAnsi="Cambria"/>
          <w:sz w:val="24"/>
          <w:szCs w:val="24"/>
        </w:rPr>
      </w:pPr>
      <w:r w:rsidRPr="0024107E">
        <w:rPr>
          <w:rFonts w:ascii="Cambria" w:hAnsi="Cambria"/>
          <w:sz w:val="24"/>
          <w:szCs w:val="24"/>
        </w:rPr>
        <w:t>Мебелите трябва да отговарят на изискванията за ергономичност, функционалност и безопасност, да са удобни и с добър съвременен дизайн;</w:t>
      </w:r>
    </w:p>
    <w:p w:rsidR="00356908" w:rsidRPr="0024107E" w:rsidRDefault="00356908" w:rsidP="0024107E">
      <w:pPr>
        <w:numPr>
          <w:ilvl w:val="0"/>
          <w:numId w:val="5"/>
        </w:numPr>
        <w:jc w:val="both"/>
        <w:rPr>
          <w:rFonts w:ascii="Cambria" w:hAnsi="Cambria"/>
          <w:sz w:val="24"/>
          <w:szCs w:val="24"/>
        </w:rPr>
      </w:pPr>
      <w:r w:rsidRPr="0024107E">
        <w:rPr>
          <w:rFonts w:ascii="Cambria" w:hAnsi="Cambria"/>
          <w:sz w:val="24"/>
          <w:szCs w:val="24"/>
        </w:rPr>
        <w:t>Повърхността на мебелите да не дава отблясъци и да не променя цвета си под въздействие на пряка слънчева светлина;</w:t>
      </w:r>
    </w:p>
    <w:p w:rsidR="00356908" w:rsidRPr="0024107E" w:rsidRDefault="00356908" w:rsidP="0024107E">
      <w:pPr>
        <w:numPr>
          <w:ilvl w:val="0"/>
          <w:numId w:val="5"/>
        </w:numPr>
        <w:jc w:val="both"/>
        <w:rPr>
          <w:rFonts w:ascii="Cambria" w:hAnsi="Cambria"/>
          <w:sz w:val="24"/>
          <w:szCs w:val="24"/>
        </w:rPr>
      </w:pPr>
      <w:r w:rsidRPr="0024107E">
        <w:rPr>
          <w:rFonts w:ascii="Cambria" w:hAnsi="Cambria"/>
          <w:sz w:val="24"/>
          <w:szCs w:val="24"/>
        </w:rPr>
        <w:t xml:space="preserve">Плоскостите да са с гладки, равни, чисти, без драскотини, подбитости и вдлъбнатини </w:t>
      </w:r>
      <w:r w:rsidR="003456BE">
        <w:rPr>
          <w:rFonts w:ascii="Cambria" w:hAnsi="Cambria"/>
          <w:sz w:val="24"/>
          <w:szCs w:val="24"/>
        </w:rPr>
        <w:t xml:space="preserve">по </w:t>
      </w:r>
      <w:r w:rsidRPr="0024107E">
        <w:rPr>
          <w:rFonts w:ascii="Cambria" w:hAnsi="Cambria"/>
          <w:sz w:val="24"/>
          <w:szCs w:val="24"/>
        </w:rPr>
        <w:t>повърхности</w:t>
      </w:r>
      <w:r w:rsidR="003456BE">
        <w:rPr>
          <w:rFonts w:ascii="Cambria" w:hAnsi="Cambria"/>
          <w:sz w:val="24"/>
          <w:szCs w:val="24"/>
        </w:rPr>
        <w:t>те</w:t>
      </w:r>
      <w:r w:rsidRPr="0024107E">
        <w:rPr>
          <w:rFonts w:ascii="Cambria" w:hAnsi="Cambria"/>
          <w:sz w:val="24"/>
          <w:szCs w:val="24"/>
        </w:rPr>
        <w:t>, гарантиращи лесно хигиенизиране и да са устойчиви срещу драскане и изгаряне;</w:t>
      </w:r>
    </w:p>
    <w:p w:rsidR="00356908" w:rsidRPr="0024107E" w:rsidRDefault="00356908" w:rsidP="0024107E">
      <w:pPr>
        <w:numPr>
          <w:ilvl w:val="0"/>
          <w:numId w:val="5"/>
        </w:numPr>
        <w:jc w:val="both"/>
        <w:rPr>
          <w:rFonts w:ascii="Cambria" w:hAnsi="Cambria"/>
          <w:sz w:val="24"/>
          <w:szCs w:val="24"/>
        </w:rPr>
      </w:pPr>
      <w:r w:rsidRPr="0024107E">
        <w:rPr>
          <w:rFonts w:ascii="Cambria" w:hAnsi="Cambria"/>
          <w:sz w:val="24"/>
          <w:szCs w:val="24"/>
        </w:rPr>
        <w:lastRenderedPageBreak/>
        <w:t>Плотовете да са произведени от ламинирани ПДЧ плоскости от дървесни частици, отговарящи иа БДС и E</w:t>
      </w:r>
      <w:r>
        <w:rPr>
          <w:rFonts w:ascii="Cambria" w:hAnsi="Cambria"/>
          <w:sz w:val="24"/>
          <w:szCs w:val="24"/>
          <w:lang w:val="en-US"/>
        </w:rPr>
        <w:t>U</w:t>
      </w:r>
      <w:r w:rsidRPr="0024107E">
        <w:rPr>
          <w:rFonts w:ascii="Cambria" w:hAnsi="Cambria"/>
          <w:sz w:val="24"/>
          <w:szCs w:val="24"/>
        </w:rPr>
        <w:t>;</w:t>
      </w:r>
    </w:p>
    <w:p w:rsidR="00356908" w:rsidRPr="0024107E" w:rsidRDefault="00356908" w:rsidP="0024107E">
      <w:pPr>
        <w:numPr>
          <w:ilvl w:val="0"/>
          <w:numId w:val="5"/>
        </w:numPr>
        <w:jc w:val="both"/>
        <w:rPr>
          <w:rFonts w:ascii="Cambria" w:hAnsi="Cambria"/>
          <w:sz w:val="24"/>
          <w:szCs w:val="24"/>
        </w:rPr>
      </w:pPr>
      <w:r w:rsidRPr="0024107E">
        <w:rPr>
          <w:rFonts w:ascii="Cambria" w:hAnsi="Cambria"/>
          <w:sz w:val="24"/>
          <w:szCs w:val="24"/>
        </w:rPr>
        <w:t>Рафтовете да са подвижни, каптирани от всички страни е кант, с цвета на плоскостта;</w:t>
      </w:r>
    </w:p>
    <w:p w:rsidR="00356908" w:rsidRPr="0024107E" w:rsidRDefault="00356908" w:rsidP="0024107E">
      <w:pPr>
        <w:numPr>
          <w:ilvl w:val="0"/>
          <w:numId w:val="5"/>
        </w:numPr>
        <w:jc w:val="both"/>
        <w:rPr>
          <w:rFonts w:ascii="Cambria" w:hAnsi="Cambria"/>
          <w:sz w:val="24"/>
          <w:szCs w:val="24"/>
        </w:rPr>
      </w:pPr>
      <w:r w:rsidRPr="0024107E">
        <w:rPr>
          <w:rFonts w:ascii="Cambria" w:hAnsi="Cambria"/>
          <w:sz w:val="24"/>
          <w:szCs w:val="24"/>
        </w:rPr>
        <w:t>Мебелите да са е крачета, с възможност за многократно нивелиране, за да се компенсират неравности по пода и стените на помещенията, в които се монтират. Да може да бъдат разглобявани и сглобявани, без загуба на качествата им;</w:t>
      </w:r>
    </w:p>
    <w:p w:rsidR="00356908" w:rsidRPr="0024107E" w:rsidRDefault="00356908" w:rsidP="0024107E">
      <w:pPr>
        <w:numPr>
          <w:ilvl w:val="0"/>
          <w:numId w:val="5"/>
        </w:numPr>
        <w:jc w:val="both"/>
        <w:rPr>
          <w:rFonts w:ascii="Cambria" w:hAnsi="Cambria"/>
          <w:sz w:val="24"/>
          <w:szCs w:val="24"/>
        </w:rPr>
      </w:pPr>
      <w:r w:rsidRPr="0024107E">
        <w:rPr>
          <w:rFonts w:ascii="Cambria" w:hAnsi="Cambria"/>
          <w:sz w:val="24"/>
          <w:szCs w:val="24"/>
        </w:rPr>
        <w:t>Чекмеджетата да са е метални ролкови водачи;</w:t>
      </w:r>
    </w:p>
    <w:p w:rsidR="00356908" w:rsidRPr="0024107E" w:rsidRDefault="00356908" w:rsidP="0024107E">
      <w:pPr>
        <w:numPr>
          <w:ilvl w:val="0"/>
          <w:numId w:val="5"/>
        </w:numPr>
        <w:jc w:val="both"/>
        <w:rPr>
          <w:rFonts w:ascii="Cambria" w:hAnsi="Cambria"/>
          <w:sz w:val="24"/>
          <w:szCs w:val="24"/>
        </w:rPr>
      </w:pPr>
      <w:r w:rsidRPr="0024107E">
        <w:rPr>
          <w:rFonts w:ascii="Cambria" w:hAnsi="Cambria"/>
          <w:sz w:val="24"/>
          <w:szCs w:val="24"/>
        </w:rPr>
        <w:t>Крепежните елементи да са метални, осигуряващи многократно разглобяване и сгробяване;</w:t>
      </w:r>
    </w:p>
    <w:p w:rsidR="00356908" w:rsidRPr="0024107E" w:rsidRDefault="00356908" w:rsidP="0024107E">
      <w:pPr>
        <w:numPr>
          <w:ilvl w:val="0"/>
          <w:numId w:val="5"/>
        </w:numPr>
        <w:jc w:val="both"/>
        <w:rPr>
          <w:rFonts w:ascii="Cambria" w:hAnsi="Cambria"/>
          <w:sz w:val="24"/>
          <w:szCs w:val="24"/>
        </w:rPr>
      </w:pPr>
      <w:r w:rsidRPr="0024107E">
        <w:rPr>
          <w:rFonts w:ascii="Cambria" w:hAnsi="Cambria"/>
          <w:sz w:val="24"/>
          <w:szCs w:val="24"/>
        </w:rPr>
        <w:t>Конструкциите да са без видими връзки, сглобки и болтове по външните повърхности;</w:t>
      </w:r>
    </w:p>
    <w:p w:rsidR="00356908" w:rsidRPr="0024107E" w:rsidRDefault="00356908" w:rsidP="0024107E">
      <w:pPr>
        <w:numPr>
          <w:ilvl w:val="0"/>
          <w:numId w:val="5"/>
        </w:numPr>
        <w:jc w:val="both"/>
        <w:rPr>
          <w:rFonts w:ascii="Cambria" w:hAnsi="Cambria"/>
          <w:sz w:val="24"/>
          <w:szCs w:val="24"/>
        </w:rPr>
      </w:pPr>
      <w:r>
        <w:rPr>
          <w:rFonts w:ascii="Cambria" w:hAnsi="Cambria"/>
          <w:sz w:val="24"/>
          <w:szCs w:val="24"/>
        </w:rPr>
        <w:t>Дамаските на мебелите/ст</w:t>
      </w:r>
      <w:r w:rsidRPr="0024107E">
        <w:rPr>
          <w:rFonts w:ascii="Cambria" w:hAnsi="Cambria"/>
          <w:sz w:val="24"/>
          <w:szCs w:val="24"/>
        </w:rPr>
        <w:t>оловете да отговарят на стандарти за износоустойчивост, устойчивост на светлина и устойчивост на пламък;</w:t>
      </w:r>
    </w:p>
    <w:p w:rsidR="00356908" w:rsidRDefault="00356908" w:rsidP="0024107E">
      <w:pPr>
        <w:numPr>
          <w:ilvl w:val="0"/>
          <w:numId w:val="5"/>
        </w:numPr>
        <w:jc w:val="both"/>
        <w:rPr>
          <w:rFonts w:ascii="Cambria" w:hAnsi="Cambria"/>
          <w:sz w:val="24"/>
          <w:szCs w:val="24"/>
        </w:rPr>
      </w:pPr>
      <w:r w:rsidRPr="0024107E">
        <w:rPr>
          <w:rFonts w:ascii="Cambria" w:hAnsi="Cambria"/>
          <w:sz w:val="24"/>
          <w:szCs w:val="24"/>
        </w:rPr>
        <w:t>Мебелите да са със заоблени ръбове.</w:t>
      </w:r>
    </w:p>
    <w:p w:rsidR="003456BE" w:rsidRPr="0024107E" w:rsidRDefault="003456BE" w:rsidP="0024107E">
      <w:pPr>
        <w:numPr>
          <w:ilvl w:val="0"/>
          <w:numId w:val="5"/>
        </w:numPr>
        <w:jc w:val="both"/>
        <w:rPr>
          <w:rFonts w:ascii="Cambria" w:hAnsi="Cambria"/>
          <w:sz w:val="24"/>
          <w:szCs w:val="24"/>
        </w:rPr>
      </w:pPr>
      <w:r>
        <w:rPr>
          <w:rFonts w:ascii="Cambria" w:hAnsi="Cambria"/>
          <w:sz w:val="24"/>
          <w:szCs w:val="24"/>
        </w:rPr>
        <w:t xml:space="preserve">За обособена позиция 2 </w:t>
      </w:r>
      <w:r w:rsidRPr="003456BE">
        <w:rPr>
          <w:rFonts w:ascii="Cambria" w:hAnsi="Cambria"/>
          <w:i/>
          <w:iCs/>
          <w:sz w:val="24"/>
          <w:szCs w:val="24"/>
          <w:lang w:bidi="bg-BG"/>
        </w:rPr>
        <w:t>„Изработка, доставка и монтаж на оборудване за учебни зали и офиси за нуждите на Национален център за професионално обучение и компетентност "Америка за България""</w:t>
      </w:r>
      <w:r>
        <w:rPr>
          <w:rFonts w:ascii="Cambria" w:hAnsi="Cambria"/>
          <w:i/>
          <w:iCs/>
          <w:sz w:val="24"/>
          <w:szCs w:val="24"/>
          <w:lang w:bidi="bg-BG"/>
        </w:rPr>
        <w:t xml:space="preserve"> покритията на </w:t>
      </w:r>
      <w:r w:rsidR="00C121EE">
        <w:rPr>
          <w:rFonts w:ascii="Cambria" w:hAnsi="Cambria"/>
          <w:i/>
          <w:iCs/>
          <w:sz w:val="24"/>
          <w:szCs w:val="24"/>
          <w:lang w:bidi="bg-BG"/>
        </w:rPr>
        <w:t>плотовете да бъдат химико устойчиви и антибактериални.</w:t>
      </w:r>
    </w:p>
    <w:p w:rsidR="00356908" w:rsidRPr="0024107E" w:rsidRDefault="00356908" w:rsidP="0024107E">
      <w:pPr>
        <w:jc w:val="both"/>
        <w:rPr>
          <w:rFonts w:ascii="Cambria" w:hAnsi="Cambria"/>
          <w:i/>
          <w:iCs/>
          <w:sz w:val="24"/>
          <w:szCs w:val="24"/>
        </w:rPr>
      </w:pPr>
      <w:r>
        <w:rPr>
          <w:rFonts w:ascii="Cambria" w:hAnsi="Cambria"/>
          <w:i/>
          <w:iCs/>
          <w:sz w:val="24"/>
          <w:szCs w:val="24"/>
        </w:rPr>
        <w:t>О</w:t>
      </w:r>
      <w:r w:rsidRPr="0024107E">
        <w:rPr>
          <w:rFonts w:ascii="Cambria" w:hAnsi="Cambria"/>
          <w:i/>
          <w:iCs/>
          <w:sz w:val="24"/>
          <w:szCs w:val="24"/>
        </w:rPr>
        <w:t>писание на техническите и функционални характеристики на мебелите, обзавеждането и оборудването, предмет на доставка, са отразени в приложената техническа спецификация, неразделна част от документацията за участие в процедурата.</w:t>
      </w:r>
    </w:p>
    <w:p w:rsidR="00356908" w:rsidRDefault="00356908" w:rsidP="0024107E">
      <w:pPr>
        <w:jc w:val="both"/>
        <w:rPr>
          <w:rFonts w:ascii="Cambria" w:hAnsi="Cambria"/>
          <w:i/>
          <w:iCs/>
          <w:sz w:val="24"/>
          <w:szCs w:val="24"/>
        </w:rPr>
      </w:pPr>
      <w:r w:rsidRPr="0024107E">
        <w:rPr>
          <w:rFonts w:ascii="Cambria" w:hAnsi="Cambria"/>
          <w:i/>
          <w:iCs/>
          <w:sz w:val="24"/>
          <w:szCs w:val="24"/>
        </w:rPr>
        <w:t>Навсякъде в техническите спецификации или в други части на документацията за участие, в които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дискриминиране на определени лица ши продукти, да се счита за допълнено с „ или</w:t>
      </w:r>
      <w:r>
        <w:rPr>
          <w:rFonts w:ascii="Cambria" w:hAnsi="Cambria"/>
          <w:i/>
          <w:iCs/>
          <w:sz w:val="24"/>
          <w:szCs w:val="24"/>
        </w:rPr>
        <w:t xml:space="preserve"> </w:t>
      </w:r>
      <w:r w:rsidRPr="0024107E">
        <w:rPr>
          <w:rFonts w:ascii="Cambria" w:hAnsi="Cambria"/>
          <w:i/>
          <w:iCs/>
          <w:sz w:val="24"/>
          <w:szCs w:val="24"/>
        </w:rPr>
        <w:t>еквивалент</w:t>
      </w:r>
      <w:r>
        <w:rPr>
          <w:rFonts w:ascii="Cambria" w:hAnsi="Cambria"/>
          <w:i/>
          <w:iCs/>
          <w:sz w:val="24"/>
          <w:szCs w:val="24"/>
        </w:rPr>
        <w:t>“</w:t>
      </w:r>
    </w:p>
    <w:p w:rsidR="00356908" w:rsidRDefault="00356908" w:rsidP="0024107E">
      <w:pPr>
        <w:jc w:val="both"/>
        <w:rPr>
          <w:rFonts w:ascii="Cambria" w:hAnsi="Cambria"/>
          <w:i/>
          <w:iCs/>
          <w:sz w:val="24"/>
          <w:szCs w:val="24"/>
        </w:rPr>
      </w:pPr>
    </w:p>
    <w:p w:rsidR="00356908" w:rsidRPr="0024107E" w:rsidRDefault="00356908" w:rsidP="0024107E">
      <w:pPr>
        <w:jc w:val="both"/>
        <w:rPr>
          <w:rFonts w:ascii="Cambria" w:hAnsi="Cambria"/>
          <w:i/>
          <w:iCs/>
          <w:sz w:val="24"/>
          <w:szCs w:val="24"/>
        </w:rPr>
      </w:pPr>
    </w:p>
    <w:p w:rsidR="00356908" w:rsidRPr="00353A25" w:rsidRDefault="00356908" w:rsidP="0024107E">
      <w:pPr>
        <w:jc w:val="both"/>
        <w:rPr>
          <w:rFonts w:ascii="Cambria" w:hAnsi="Cambria"/>
          <w:b/>
          <w:sz w:val="24"/>
          <w:szCs w:val="24"/>
        </w:rPr>
      </w:pPr>
      <w:bookmarkStart w:id="4" w:name="bookmark18"/>
      <w:r w:rsidRPr="00353A25">
        <w:rPr>
          <w:rFonts w:ascii="Cambria" w:hAnsi="Cambria"/>
          <w:b/>
          <w:sz w:val="24"/>
          <w:szCs w:val="24"/>
        </w:rPr>
        <w:t>РАЗДЕЛ III. ИЗИСКВАНИЯ КЪМ УЧАСТНИЦИТЕ В ПРОЦЕДУРАТА. ИЗИСКВАНИЯ КЪМ ОФЕРТИТЕ И НЕОБХОДИМИТЕ ДОКУМЕНТИ</w:t>
      </w:r>
      <w:bookmarkEnd w:id="4"/>
    </w:p>
    <w:p w:rsidR="00356908" w:rsidRPr="0024107E" w:rsidRDefault="00356908" w:rsidP="0024107E">
      <w:pPr>
        <w:jc w:val="both"/>
        <w:rPr>
          <w:rFonts w:ascii="Cambria" w:hAnsi="Cambria"/>
          <w:i/>
          <w:iCs/>
          <w:sz w:val="24"/>
          <w:szCs w:val="24"/>
        </w:rPr>
      </w:pPr>
      <w:r w:rsidRPr="0024107E">
        <w:rPr>
          <w:rFonts w:ascii="Cambria" w:hAnsi="Cambria"/>
          <w:i/>
          <w:iCs/>
          <w:sz w:val="24"/>
          <w:szCs w:val="24"/>
        </w:rPr>
        <w:t>А) Изисквания към участниците</w:t>
      </w:r>
    </w:p>
    <w:p w:rsidR="00356908" w:rsidRPr="0024107E" w:rsidRDefault="00356908" w:rsidP="0024107E">
      <w:pPr>
        <w:numPr>
          <w:ilvl w:val="0"/>
          <w:numId w:val="6"/>
        </w:numPr>
        <w:jc w:val="both"/>
        <w:rPr>
          <w:rFonts w:ascii="Cambria" w:hAnsi="Cambria"/>
          <w:i/>
          <w:iCs/>
          <w:sz w:val="24"/>
          <w:szCs w:val="24"/>
        </w:rPr>
      </w:pPr>
      <w:r>
        <w:rPr>
          <w:rFonts w:ascii="Cambria" w:hAnsi="Cambria"/>
          <w:i/>
          <w:iCs/>
          <w:sz w:val="24"/>
          <w:szCs w:val="24"/>
        </w:rPr>
        <w:t>Общи изискван</w:t>
      </w:r>
      <w:r w:rsidRPr="0024107E">
        <w:rPr>
          <w:rFonts w:ascii="Cambria" w:hAnsi="Cambria"/>
          <w:i/>
          <w:iCs/>
          <w:sz w:val="24"/>
          <w:szCs w:val="24"/>
        </w:rPr>
        <w:t>ия</w:t>
      </w:r>
    </w:p>
    <w:p w:rsidR="00356908" w:rsidRPr="0024107E" w:rsidRDefault="00356908" w:rsidP="0024107E">
      <w:pPr>
        <w:numPr>
          <w:ilvl w:val="1"/>
          <w:numId w:val="6"/>
        </w:numPr>
        <w:jc w:val="both"/>
        <w:rPr>
          <w:rFonts w:ascii="Cambria" w:hAnsi="Cambria"/>
          <w:sz w:val="24"/>
          <w:szCs w:val="24"/>
        </w:rPr>
      </w:pPr>
      <w:r w:rsidRPr="0024107E">
        <w:rPr>
          <w:rFonts w:ascii="Cambria" w:hAnsi="Cambria"/>
          <w:sz w:val="24"/>
          <w:szCs w:val="24"/>
        </w:rPr>
        <w:lastRenderedPageBreak/>
        <w:t>В процедурата за възлагане на обществената поръчка могат да участват като подават оферти всички български и/или чуждестранни физически и/или юридически лица, включително техни Обединения, които отговарят на изискванията, регламентирани в Закона за обществените поръчки и одобрените от Възложителя изисквания в Обявлението за обществена поръчка, настоящите Указания и документацията за участие в процедурата.</w:t>
      </w:r>
    </w:p>
    <w:p w:rsidR="00356908" w:rsidRPr="0024107E" w:rsidRDefault="00356908" w:rsidP="0024107E">
      <w:pPr>
        <w:jc w:val="both"/>
        <w:rPr>
          <w:rFonts w:ascii="Cambria" w:hAnsi="Cambria"/>
          <w:i/>
          <w:iCs/>
          <w:sz w:val="24"/>
          <w:szCs w:val="24"/>
        </w:rPr>
      </w:pPr>
      <w:r w:rsidRPr="0024107E">
        <w:rPr>
          <w:rFonts w:ascii="Cambria" w:hAnsi="Cambria"/>
          <w:sz w:val="24"/>
          <w:szCs w:val="24"/>
        </w:rPr>
        <w:t xml:space="preserve">Участниците мог ат да подават оферти </w:t>
      </w:r>
      <w:r w:rsidRPr="0024107E">
        <w:rPr>
          <w:rFonts w:ascii="Cambria" w:hAnsi="Cambria"/>
          <w:i/>
          <w:iCs/>
          <w:sz w:val="24"/>
          <w:szCs w:val="24"/>
        </w:rPr>
        <w:t>за едната или и за двете обособени позиции.</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xml:space="preserve">!!! Предвид посоченото по-горе обстоятелство, че предметът на </w:t>
      </w:r>
      <w:r w:rsidRPr="0024107E">
        <w:rPr>
          <w:rFonts w:ascii="Cambria" w:hAnsi="Cambria"/>
          <w:i/>
          <w:iCs/>
          <w:sz w:val="24"/>
          <w:szCs w:val="24"/>
          <w:u w:val="single"/>
        </w:rPr>
        <w:t xml:space="preserve">обособена позиция </w:t>
      </w:r>
      <w:r>
        <w:rPr>
          <w:rFonts w:ascii="Cambria" w:hAnsi="Cambria"/>
          <w:i/>
          <w:iCs/>
          <w:sz w:val="24"/>
          <w:szCs w:val="24"/>
          <w:u w:val="single"/>
        </w:rPr>
        <w:t xml:space="preserve">№ </w:t>
      </w:r>
      <w:r w:rsidRPr="0024107E">
        <w:rPr>
          <w:rFonts w:ascii="Cambria" w:hAnsi="Cambria"/>
          <w:i/>
          <w:iCs/>
          <w:sz w:val="24"/>
          <w:szCs w:val="24"/>
          <w:u w:val="single"/>
        </w:rPr>
        <w:t>1:</w:t>
      </w:r>
      <w:r w:rsidRPr="0024107E">
        <w:rPr>
          <w:rFonts w:ascii="Cambria" w:hAnsi="Cambria"/>
          <w:i/>
          <w:iCs/>
          <w:sz w:val="24"/>
          <w:szCs w:val="24"/>
        </w:rPr>
        <w:t xml:space="preserve"> „Доставка и монтаж на мебели и обзавеждане</w:t>
      </w:r>
      <w:r w:rsidRPr="0024107E">
        <w:rPr>
          <w:rFonts w:ascii="Cambria" w:hAnsi="Cambria"/>
          <w:sz w:val="24"/>
          <w:szCs w:val="24"/>
        </w:rPr>
        <w:t xml:space="preserve">” </w:t>
      </w:r>
      <w:r w:rsidRPr="0024107E">
        <w:rPr>
          <w:rFonts w:ascii="Cambria" w:hAnsi="Cambria"/>
          <w:i/>
          <w:iCs/>
          <w:sz w:val="24"/>
          <w:szCs w:val="24"/>
        </w:rPr>
        <w:t>е предназначен за изпълнение от специализирани предприятия или кооперации на хора с увреждания и Възложителят е запазил изпълнението на дейностите от обхвата й именно за тези Участници (физически и/или юридически лица и/или техни Обединения), за доказването на съответствие с условията и предпоставките за прилагане спрямо него на хипотезите, нормативно установени в чл. 16г от ЗО</w:t>
      </w:r>
      <w:r>
        <w:rPr>
          <w:rFonts w:ascii="Cambria" w:hAnsi="Cambria"/>
          <w:i/>
          <w:iCs/>
          <w:sz w:val="24"/>
          <w:szCs w:val="24"/>
        </w:rPr>
        <w:t>П</w:t>
      </w:r>
      <w:r w:rsidRPr="0024107E">
        <w:rPr>
          <w:rFonts w:ascii="Cambria" w:hAnsi="Cambria"/>
          <w:i/>
          <w:iCs/>
          <w:sz w:val="24"/>
          <w:szCs w:val="24"/>
        </w:rPr>
        <w:t>, конкретният Участник, а при участие на Обединения</w:t>
      </w:r>
      <w:r>
        <w:rPr>
          <w:rFonts w:ascii="Cambria" w:hAnsi="Cambria"/>
          <w:i/>
          <w:iCs/>
          <w:sz w:val="24"/>
          <w:szCs w:val="24"/>
        </w:rPr>
        <w:t xml:space="preserve"> или подизпълнители</w:t>
      </w:r>
      <w:r w:rsidRPr="0024107E">
        <w:rPr>
          <w:rFonts w:ascii="Cambria" w:hAnsi="Cambria"/>
          <w:sz w:val="24"/>
          <w:szCs w:val="24"/>
        </w:rPr>
        <w:t xml:space="preserve"> - </w:t>
      </w:r>
      <w:r w:rsidRPr="0024107E">
        <w:rPr>
          <w:rFonts w:ascii="Cambria" w:hAnsi="Cambria"/>
          <w:i/>
          <w:iCs/>
          <w:sz w:val="24"/>
          <w:szCs w:val="24"/>
        </w:rPr>
        <w:t xml:space="preserve">всеки един от партньорите в </w:t>
      </w:r>
      <w:r>
        <w:rPr>
          <w:rFonts w:ascii="Cambria" w:hAnsi="Cambria"/>
          <w:i/>
          <w:iCs/>
          <w:sz w:val="24"/>
          <w:szCs w:val="24"/>
        </w:rPr>
        <w:t>обединението и всеки един от подизпълнителите</w:t>
      </w:r>
      <w:r w:rsidRPr="0024107E">
        <w:rPr>
          <w:rFonts w:ascii="Cambria" w:hAnsi="Cambria"/>
          <w:i/>
          <w:iCs/>
          <w:sz w:val="24"/>
          <w:szCs w:val="24"/>
        </w:rPr>
        <w:t xml:space="preserve">, трябва да е вписан в Регистъра на специализираните предприятия или кооперации на хора с увреждания, поддържан на основание чл. 29, ал. 1 от </w:t>
      </w:r>
      <w:r>
        <w:rPr>
          <w:rFonts w:ascii="Cambria" w:hAnsi="Cambria"/>
          <w:i/>
          <w:iCs/>
          <w:sz w:val="24"/>
          <w:szCs w:val="24"/>
        </w:rPr>
        <w:t>ЗИ</w:t>
      </w:r>
      <w:r w:rsidRPr="0024107E">
        <w:rPr>
          <w:rFonts w:ascii="Cambria" w:hAnsi="Cambria"/>
          <w:i/>
          <w:iCs/>
          <w:sz w:val="24"/>
          <w:szCs w:val="24"/>
        </w:rPr>
        <w:t>ХУ от Агенцията за хората с увреждания, или в еквивалентен регистър на държава - членка на Европейския съюз.</w:t>
      </w:r>
    </w:p>
    <w:p w:rsidR="00356908" w:rsidRPr="0024107E" w:rsidRDefault="00356908" w:rsidP="0024107E">
      <w:pPr>
        <w:jc w:val="both"/>
        <w:rPr>
          <w:rFonts w:ascii="Cambria" w:hAnsi="Cambria"/>
          <w:sz w:val="24"/>
          <w:szCs w:val="24"/>
        </w:rPr>
      </w:pPr>
      <w:r w:rsidRPr="0024107E">
        <w:rPr>
          <w:rFonts w:ascii="Cambria" w:hAnsi="Cambria"/>
          <w:sz w:val="24"/>
          <w:szCs w:val="24"/>
        </w:rPr>
        <w:t>Всеки участник в процедурата има право да представи само една оферта, включваща изпълнението на всички дейности от предмета на съответната обособена позиция.</w:t>
      </w:r>
    </w:p>
    <w:p w:rsidR="00356908" w:rsidRPr="0024107E" w:rsidRDefault="00356908" w:rsidP="0024107E">
      <w:pPr>
        <w:jc w:val="both"/>
        <w:rPr>
          <w:rFonts w:ascii="Cambria" w:hAnsi="Cambria"/>
          <w:sz w:val="24"/>
          <w:szCs w:val="24"/>
        </w:rPr>
      </w:pPr>
      <w:r w:rsidRPr="0024107E">
        <w:rPr>
          <w:rFonts w:ascii="Cambria" w:hAnsi="Cambria"/>
          <w:sz w:val="24"/>
          <w:szCs w:val="24"/>
        </w:rPr>
        <w:t>За да осигури прозрачност и създаде ясни и точни правила, законодателят е придал на процедурата за възлагане на обществена поръчка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или отделна обособена позиция, което в крайна сметка затруднява оперативната работа на Възложителя.</w:t>
      </w:r>
    </w:p>
    <w:p w:rsidR="00356908" w:rsidRPr="0024107E" w:rsidRDefault="00356908" w:rsidP="0024107E">
      <w:pPr>
        <w:jc w:val="both"/>
        <w:rPr>
          <w:rFonts w:ascii="Cambria" w:hAnsi="Cambria"/>
          <w:sz w:val="24"/>
          <w:szCs w:val="24"/>
        </w:rPr>
      </w:pPr>
      <w:r w:rsidRPr="0024107E">
        <w:rPr>
          <w:rFonts w:ascii="Cambria" w:hAnsi="Cambria"/>
          <w:sz w:val="24"/>
          <w:szCs w:val="24"/>
        </w:rPr>
        <w:t>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и относима нормативна уредба.</w:t>
      </w:r>
    </w:p>
    <w:p w:rsidR="00356908" w:rsidRPr="0024107E" w:rsidRDefault="00356908" w:rsidP="0024107E">
      <w:pPr>
        <w:jc w:val="both"/>
        <w:rPr>
          <w:rFonts w:ascii="Cambria" w:hAnsi="Cambria"/>
          <w:sz w:val="24"/>
          <w:szCs w:val="24"/>
        </w:rPr>
      </w:pPr>
      <w:r w:rsidRPr="0024107E">
        <w:rPr>
          <w:rFonts w:ascii="Cambria" w:hAnsi="Cambria"/>
          <w:sz w:val="24"/>
          <w:szCs w:val="24"/>
        </w:rPr>
        <w:t>Представянето на оферта за участие в настоящата процедура, задължава Участника да приеме напълно всички изисквания и условия, посочени в тези указания и документацията за участие, при спазване на Закона за обществените поръчки, а по отношение на обособена позиция №1 и Закона за интеграция на хората с увреждания. Поставянето на различни от тези условия и изисквания от страна на Участника не ангажира по никакъв начин Възложителя.</w:t>
      </w:r>
    </w:p>
    <w:p w:rsidR="00356908" w:rsidRPr="0024107E" w:rsidRDefault="00356908" w:rsidP="0024107E">
      <w:pPr>
        <w:numPr>
          <w:ilvl w:val="1"/>
          <w:numId w:val="6"/>
        </w:numPr>
        <w:jc w:val="both"/>
        <w:rPr>
          <w:rFonts w:ascii="Cambria" w:hAnsi="Cambria"/>
          <w:sz w:val="24"/>
          <w:szCs w:val="24"/>
        </w:rPr>
      </w:pPr>
      <w:r w:rsidRPr="0024107E">
        <w:rPr>
          <w:rFonts w:ascii="Cambria" w:hAnsi="Cambria"/>
          <w:sz w:val="24"/>
          <w:szCs w:val="24"/>
        </w:rPr>
        <w:t>В случай, че Участникът е Обединение, коего не е регистрирано като самостоятелно юридическо лице. партньорите/членовете в Обединението следва да са сключ</w:t>
      </w:r>
      <w:r>
        <w:rPr>
          <w:rFonts w:ascii="Cambria" w:hAnsi="Cambria"/>
          <w:sz w:val="24"/>
          <w:szCs w:val="24"/>
        </w:rPr>
        <w:t>или До</w:t>
      </w:r>
      <w:r w:rsidRPr="0024107E">
        <w:rPr>
          <w:rFonts w:ascii="Cambria" w:hAnsi="Cambria"/>
          <w:sz w:val="24"/>
          <w:szCs w:val="24"/>
        </w:rPr>
        <w:t>говор/споразумение (или еквивалентен договор/докумен</w:t>
      </w:r>
      <w:r>
        <w:rPr>
          <w:rFonts w:ascii="Cambria" w:hAnsi="Cambria"/>
          <w:sz w:val="24"/>
          <w:szCs w:val="24"/>
        </w:rPr>
        <w:t>т</w:t>
      </w:r>
      <w:r w:rsidRPr="0024107E">
        <w:rPr>
          <w:rFonts w:ascii="Cambria" w:hAnsi="Cambria"/>
          <w:sz w:val="24"/>
          <w:szCs w:val="24"/>
        </w:rPr>
        <w:t>).</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 xml:space="preserve">Споразумението, респективно - съответния документ за създаване на Обединението за участие в настоящето възлагане </w:t>
      </w:r>
      <w:r w:rsidRPr="0024107E">
        <w:rPr>
          <w:rFonts w:ascii="Cambria" w:hAnsi="Cambria"/>
          <w:i/>
          <w:iCs/>
          <w:sz w:val="24"/>
          <w:szCs w:val="24"/>
        </w:rPr>
        <w:t>{или допълнително споразумение към предходен договор, с конто е учредено вече съществуващо неперсонифицирано обединение),</w:t>
      </w:r>
      <w:r w:rsidRPr="0024107E">
        <w:rPr>
          <w:rFonts w:ascii="Cambria" w:hAnsi="Cambria"/>
          <w:sz w:val="24"/>
          <w:szCs w:val="24"/>
        </w:rPr>
        <w:t xml:space="preserve"> следва да бъде представено </w:t>
      </w:r>
      <w:r w:rsidRPr="0024107E">
        <w:rPr>
          <w:rFonts w:ascii="Cambria" w:hAnsi="Cambria"/>
          <w:i/>
          <w:iCs/>
          <w:sz w:val="24"/>
          <w:szCs w:val="24"/>
        </w:rPr>
        <w:t>в оригинал или нотариално заверено копие</w:t>
      </w:r>
      <w:r w:rsidRPr="0024107E">
        <w:rPr>
          <w:rFonts w:ascii="Cambria" w:hAnsi="Cambria"/>
          <w:sz w:val="24"/>
          <w:szCs w:val="24"/>
        </w:rPr>
        <w:t xml:space="preserve"> и в текста му да се съдържа посочване на: (1) представляващият Обединението; (2) Възложителя и (3) процедурата и обособената/обособените позиция/и. за участие в която/които се обединяват партньорите в него.</w:t>
      </w:r>
    </w:p>
    <w:p w:rsidR="00356908" w:rsidRPr="0024107E" w:rsidRDefault="00356908" w:rsidP="0024107E">
      <w:pPr>
        <w:jc w:val="both"/>
        <w:rPr>
          <w:rFonts w:ascii="Cambria" w:hAnsi="Cambria"/>
          <w:sz w:val="24"/>
          <w:szCs w:val="24"/>
        </w:rPr>
      </w:pPr>
      <w:r w:rsidRPr="0024107E">
        <w:rPr>
          <w:rFonts w:ascii="Cambria" w:hAnsi="Cambria"/>
          <w:sz w:val="24"/>
          <w:szCs w:val="24"/>
        </w:rPr>
        <w:t>Споразумението (съответния документ за създаване на Обединението, или анекс към подобен документ) трябва да съдържа клаузи, които гарантират, че:</w:t>
      </w:r>
    </w:p>
    <w:p w:rsidR="00356908" w:rsidRPr="0024107E" w:rsidRDefault="00356908" w:rsidP="0024107E">
      <w:pPr>
        <w:numPr>
          <w:ilvl w:val="2"/>
          <w:numId w:val="6"/>
        </w:numPr>
        <w:jc w:val="both"/>
        <w:rPr>
          <w:rFonts w:ascii="Cambria" w:hAnsi="Cambria"/>
          <w:sz w:val="24"/>
          <w:szCs w:val="24"/>
        </w:rPr>
      </w:pPr>
      <w:r w:rsidRPr="0024107E">
        <w:rPr>
          <w:rFonts w:ascii="Cambria" w:hAnsi="Cambria"/>
          <w:sz w:val="24"/>
          <w:szCs w:val="24"/>
        </w:rPr>
        <w:t>всички членове на Обединението са отговорни солидарно - заедно и поотделно, за изпълнението на договора.</w:t>
      </w:r>
    </w:p>
    <w:p w:rsidR="00356908" w:rsidRPr="0024107E" w:rsidRDefault="00356908" w:rsidP="0024107E">
      <w:pPr>
        <w:numPr>
          <w:ilvl w:val="2"/>
          <w:numId w:val="6"/>
        </w:numPr>
        <w:jc w:val="both"/>
        <w:rPr>
          <w:rFonts w:ascii="Cambria" w:hAnsi="Cambria"/>
          <w:sz w:val="24"/>
          <w:szCs w:val="24"/>
        </w:rPr>
      </w:pPr>
      <w:r w:rsidRPr="0024107E">
        <w:rPr>
          <w:rFonts w:ascii="Cambria" w:hAnsi="Cambria"/>
          <w:sz w:val="24"/>
          <w:szCs w:val="24"/>
        </w:rPr>
        <w:t>всички членове на Обединението са задължени да останат в него за целия период на изпълнение на договора.</w:t>
      </w:r>
    </w:p>
    <w:p w:rsidR="00356908" w:rsidRPr="0024107E" w:rsidRDefault="00356908" w:rsidP="0024107E">
      <w:pPr>
        <w:numPr>
          <w:ilvl w:val="2"/>
          <w:numId w:val="6"/>
        </w:numPr>
        <w:jc w:val="both"/>
        <w:rPr>
          <w:rFonts w:ascii="Cambria" w:hAnsi="Cambria"/>
          <w:sz w:val="24"/>
          <w:szCs w:val="24"/>
        </w:rPr>
      </w:pPr>
      <w:r w:rsidRPr="0024107E">
        <w:rPr>
          <w:rFonts w:ascii="Cambria" w:hAnsi="Cambria"/>
          <w:sz w:val="24"/>
          <w:szCs w:val="24"/>
        </w:rPr>
        <w:t>между отделните партньори/членове на Обединението е направено разпределение на дейностите по между им. с ясно и конкретно посочване на:</w:t>
      </w:r>
    </w:p>
    <w:p w:rsidR="00356908" w:rsidRPr="0024107E" w:rsidRDefault="00356908" w:rsidP="0024107E">
      <w:pPr>
        <w:jc w:val="both"/>
        <w:rPr>
          <w:rFonts w:ascii="Cambria" w:hAnsi="Cambria"/>
          <w:sz w:val="24"/>
          <w:szCs w:val="24"/>
        </w:rPr>
      </w:pPr>
      <w:r w:rsidRPr="0024107E">
        <w:rPr>
          <w:rFonts w:ascii="Cambria" w:hAnsi="Cambria"/>
          <w:sz w:val="24"/>
          <w:szCs w:val="24"/>
        </w:rPr>
        <w:t>а)</w:t>
      </w:r>
      <w:r w:rsidRPr="0024107E">
        <w:rPr>
          <w:rFonts w:ascii="Cambria" w:hAnsi="Cambria"/>
          <w:sz w:val="24"/>
          <w:szCs w:val="24"/>
        </w:rPr>
        <w:tab/>
        <w:t>дейностите от предмета на възлагане по всяка отделна обособена позиция, за която се подава офертата, които всеки от партньорите ще изпълнява в рамките на договора по конкретното възлагане:</w:t>
      </w:r>
    </w:p>
    <w:p w:rsidR="00356908" w:rsidRPr="0024107E" w:rsidRDefault="00356908" w:rsidP="0024107E">
      <w:pPr>
        <w:jc w:val="both"/>
        <w:rPr>
          <w:rFonts w:ascii="Cambria" w:hAnsi="Cambria"/>
          <w:sz w:val="24"/>
          <w:szCs w:val="24"/>
        </w:rPr>
      </w:pPr>
      <w:r w:rsidRPr="0024107E">
        <w:rPr>
          <w:rFonts w:ascii="Cambria" w:hAnsi="Cambria"/>
          <w:sz w:val="24"/>
          <w:szCs w:val="24"/>
        </w:rPr>
        <w:t>б)</w:t>
      </w:r>
      <w:r w:rsidRPr="0024107E">
        <w:rPr>
          <w:rFonts w:ascii="Cambria" w:hAnsi="Cambria"/>
          <w:sz w:val="24"/>
          <w:szCs w:val="24"/>
        </w:rPr>
        <w:tab/>
        <w:t xml:space="preserve">съответните минимални изисквания за финансово — икономическо състояние, технически възможности и квалификация, като критерии подбор и допустимост в настоящата процедура, или отделна обособена позиция, които ще бъдат доказвани от конкретен/ните партньор/и в Обединението - </w:t>
      </w:r>
      <w:r w:rsidRPr="0024107E">
        <w:rPr>
          <w:rFonts w:ascii="Cambria" w:hAnsi="Cambria"/>
          <w:i/>
          <w:iCs/>
          <w:sz w:val="24"/>
          <w:szCs w:val="24"/>
        </w:rPr>
        <w:t xml:space="preserve">!!! </w:t>
      </w:r>
      <w:r w:rsidRPr="0024107E">
        <w:rPr>
          <w:rFonts w:ascii="Cambria" w:hAnsi="Cambria"/>
          <w:i/>
          <w:iCs/>
          <w:sz w:val="24"/>
          <w:szCs w:val="24"/>
          <w:u w:val="single"/>
        </w:rPr>
        <w:t>Изискването е неотносимо и не се прилага по отношение на Обединения, членовете в които са само специализирани предприятия или кооперации на хора с увреждания.</w:t>
      </w:r>
    </w:p>
    <w:p w:rsidR="00356908" w:rsidRPr="0024107E" w:rsidRDefault="00356908" w:rsidP="0024107E">
      <w:pPr>
        <w:numPr>
          <w:ilvl w:val="2"/>
          <w:numId w:val="6"/>
        </w:numPr>
        <w:jc w:val="both"/>
        <w:rPr>
          <w:rFonts w:ascii="Cambria" w:hAnsi="Cambria"/>
          <w:sz w:val="24"/>
          <w:szCs w:val="24"/>
        </w:rPr>
      </w:pPr>
      <w:r w:rsidRPr="0024107E">
        <w:rPr>
          <w:rFonts w:ascii="Cambria" w:hAnsi="Cambria"/>
          <w:i/>
          <w:iCs/>
          <w:sz w:val="24"/>
          <w:szCs w:val="24"/>
          <w:u w:val="single"/>
        </w:rPr>
        <w:t>всички членове</w:t>
      </w:r>
      <w:r w:rsidRPr="0024107E">
        <w:rPr>
          <w:rFonts w:ascii="Cambria" w:hAnsi="Cambria"/>
          <w:sz w:val="24"/>
          <w:szCs w:val="24"/>
        </w:rPr>
        <w:t xml:space="preserve"> на Обединението от специализирани предприятия и/или кооперации на хора с увреждания, подало оферта за изпълнение на дейностите </w:t>
      </w:r>
      <w:r w:rsidRPr="0024107E">
        <w:rPr>
          <w:rFonts w:ascii="Cambria" w:hAnsi="Cambria"/>
          <w:i/>
          <w:iCs/>
          <w:sz w:val="24"/>
          <w:szCs w:val="24"/>
        </w:rPr>
        <w:t xml:space="preserve">по </w:t>
      </w:r>
      <w:r w:rsidRPr="004E4713">
        <w:rPr>
          <w:rFonts w:ascii="Cambria" w:hAnsi="Cambria"/>
          <w:i/>
          <w:iCs/>
          <w:sz w:val="24"/>
          <w:szCs w:val="24"/>
          <w:u w:val="single"/>
        </w:rPr>
        <w:t>обособена позиция №1</w:t>
      </w:r>
      <w:r>
        <w:rPr>
          <w:rFonts w:ascii="Cambria" w:hAnsi="Cambria"/>
          <w:i/>
          <w:iCs/>
          <w:sz w:val="24"/>
          <w:szCs w:val="24"/>
        </w:rPr>
        <w:t>,</w:t>
      </w:r>
      <w:r w:rsidRPr="0024107E">
        <w:rPr>
          <w:rFonts w:ascii="Cambria" w:hAnsi="Cambria"/>
          <w:sz w:val="24"/>
          <w:szCs w:val="24"/>
        </w:rPr>
        <w:t xml:space="preserve"> са вписани в Регистъра по чл. 29. ал.1 от ЗИХУ</w:t>
      </w:r>
      <w:r>
        <w:rPr>
          <w:rFonts w:ascii="Cambria" w:hAnsi="Cambria"/>
          <w:sz w:val="24"/>
          <w:szCs w:val="24"/>
        </w:rPr>
        <w:t>,</w:t>
      </w:r>
      <w:r w:rsidRPr="0024107E">
        <w:rPr>
          <w:rFonts w:ascii="Cambria" w:hAnsi="Cambria"/>
          <w:sz w:val="24"/>
          <w:szCs w:val="24"/>
        </w:rPr>
        <w:t xml:space="preserve"> поддържан от Агенцията за хората с увреждания, или еквивалентен регистър на държава - членка на Европейския съюз.</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xml:space="preserve">Участниците </w:t>
      </w:r>
      <w:r>
        <w:rPr>
          <w:rFonts w:ascii="Cambria" w:hAnsi="Cambria"/>
          <w:i/>
          <w:iCs/>
          <w:sz w:val="24"/>
          <w:szCs w:val="24"/>
        </w:rPr>
        <w:t>в</w:t>
      </w:r>
      <w:r w:rsidRPr="0024107E">
        <w:rPr>
          <w:rFonts w:ascii="Cambria" w:hAnsi="Cambria"/>
          <w:i/>
          <w:iCs/>
          <w:sz w:val="24"/>
          <w:szCs w:val="24"/>
        </w:rPr>
        <w:t xml:space="preserve"> Обединението тр</w:t>
      </w:r>
      <w:r>
        <w:rPr>
          <w:rFonts w:ascii="Cambria" w:hAnsi="Cambria"/>
          <w:i/>
          <w:iCs/>
          <w:sz w:val="24"/>
          <w:szCs w:val="24"/>
        </w:rPr>
        <w:t>ябва</w:t>
      </w:r>
      <w:r w:rsidRPr="0024107E">
        <w:rPr>
          <w:rFonts w:ascii="Cambria" w:hAnsi="Cambria"/>
          <w:i/>
          <w:iCs/>
          <w:sz w:val="24"/>
          <w:szCs w:val="24"/>
        </w:rPr>
        <w:t xml:space="preserve"> да определи едно лице, което да го представлява в процедурата и за целите на обществената поръчка/съответнати обособена позиции. В хипотеза, че в Договора/Споразумението, обсъдени по-горе, не е посочено лицето, което представлява участниците в Обединението, следва да се представи и документ, подписан от партньорите, в който се посочва представляващият.</w:t>
      </w:r>
    </w:p>
    <w:p w:rsidR="00356908" w:rsidRPr="0024107E" w:rsidRDefault="00356908" w:rsidP="0024107E">
      <w:pPr>
        <w:jc w:val="both"/>
        <w:rPr>
          <w:rFonts w:ascii="Cambria" w:hAnsi="Cambria"/>
          <w:sz w:val="24"/>
          <w:szCs w:val="24"/>
        </w:rPr>
      </w:pPr>
      <w:r>
        <w:rPr>
          <w:rFonts w:ascii="Cambria" w:hAnsi="Cambria"/>
          <w:sz w:val="24"/>
          <w:szCs w:val="24"/>
        </w:rPr>
        <w:t>Н</w:t>
      </w:r>
      <w:r w:rsidRPr="0024107E">
        <w:rPr>
          <w:rFonts w:ascii="Cambria" w:hAnsi="Cambria"/>
          <w:sz w:val="24"/>
          <w:szCs w:val="24"/>
        </w:rPr>
        <w:t>е се допускат промени в състава на Обединението след подаването на офертата.</w:t>
      </w:r>
    </w:p>
    <w:p w:rsidR="00356908" w:rsidRPr="0024107E" w:rsidRDefault="00356908" w:rsidP="0024107E">
      <w:pPr>
        <w:jc w:val="both"/>
        <w:rPr>
          <w:rFonts w:ascii="Cambria" w:hAnsi="Cambria"/>
          <w:sz w:val="24"/>
          <w:szCs w:val="24"/>
        </w:rPr>
      </w:pPr>
      <w:r w:rsidRPr="0024107E">
        <w:rPr>
          <w:rFonts w:ascii="Cambria" w:hAnsi="Cambria"/>
          <w:sz w:val="24"/>
          <w:szCs w:val="24"/>
        </w:rPr>
        <w:t>Когато не е приложено споразумение или друг еквивалентен документ за създаването на Обединение (вкл. и в хипотезата на прилагане на чл.68, а</w:t>
      </w:r>
      <w:r>
        <w:rPr>
          <w:rFonts w:ascii="Cambria" w:hAnsi="Cambria"/>
          <w:sz w:val="24"/>
          <w:szCs w:val="24"/>
        </w:rPr>
        <w:t>л</w:t>
      </w:r>
      <w:r w:rsidRPr="0024107E">
        <w:rPr>
          <w:rFonts w:ascii="Cambria" w:hAnsi="Cambria"/>
          <w:sz w:val="24"/>
          <w:szCs w:val="24"/>
        </w:rPr>
        <w:t>. 7 - ал. 9 от ЗО</w:t>
      </w:r>
      <w:r>
        <w:rPr>
          <w:rFonts w:ascii="Cambria" w:hAnsi="Cambria"/>
          <w:sz w:val="24"/>
          <w:szCs w:val="24"/>
        </w:rPr>
        <w:t>П</w:t>
      </w:r>
      <w:r w:rsidRPr="0024107E">
        <w:rPr>
          <w:rFonts w:ascii="Cambria" w:hAnsi="Cambria"/>
          <w:sz w:val="24"/>
          <w:szCs w:val="24"/>
        </w:rPr>
        <w:t xml:space="preserve">), или в приложеното споразумение липсват клаузи, гарантиращи изпълнението на </w:t>
      </w:r>
      <w:r w:rsidRPr="0024107E">
        <w:rPr>
          <w:rFonts w:ascii="Cambria" w:hAnsi="Cambria"/>
          <w:sz w:val="24"/>
          <w:szCs w:val="24"/>
        </w:rPr>
        <w:lastRenderedPageBreak/>
        <w:t>горепосочените условия или състава на Обединението се е променил след подаването на офертата участникът може да бъде отстранен от участие в процедурата за възлагане на настоящата обществена поръчка.</w:t>
      </w:r>
    </w:p>
    <w:p w:rsidR="00356908" w:rsidRPr="0024107E" w:rsidRDefault="00356908" w:rsidP="0024107E">
      <w:pPr>
        <w:numPr>
          <w:ilvl w:val="1"/>
          <w:numId w:val="6"/>
        </w:numPr>
        <w:jc w:val="both"/>
        <w:rPr>
          <w:rFonts w:ascii="Cambria" w:hAnsi="Cambria"/>
          <w:sz w:val="24"/>
          <w:szCs w:val="24"/>
        </w:rPr>
      </w:pPr>
      <w:r w:rsidRPr="0024107E">
        <w:rPr>
          <w:rFonts w:ascii="Cambria" w:hAnsi="Cambria"/>
          <w:sz w:val="24"/>
          <w:szCs w:val="24"/>
        </w:rPr>
        <w:t>Възложителят, с оглед предоставената му правна възможност в чл. 25, ал. 3, т. 2 от ЗО</w:t>
      </w:r>
      <w:r>
        <w:rPr>
          <w:rFonts w:ascii="Cambria" w:hAnsi="Cambria"/>
          <w:sz w:val="24"/>
          <w:szCs w:val="24"/>
        </w:rPr>
        <w:t>П</w:t>
      </w:r>
      <w:r w:rsidRPr="0024107E">
        <w:rPr>
          <w:rFonts w:ascii="Cambria" w:hAnsi="Cambria"/>
          <w:sz w:val="24"/>
          <w:szCs w:val="24"/>
        </w:rPr>
        <w:t xml:space="preserve"> </w:t>
      </w:r>
      <w:r w:rsidRPr="0024107E">
        <w:rPr>
          <w:rFonts w:ascii="Cambria" w:hAnsi="Cambria"/>
          <w:i/>
          <w:iCs/>
          <w:sz w:val="24"/>
          <w:szCs w:val="24"/>
        </w:rPr>
        <w:t>не постави и нима изискване за създаване на юридическо лице</w:t>
      </w:r>
      <w:r w:rsidRPr="0024107E">
        <w:rPr>
          <w:rFonts w:ascii="Cambria" w:hAnsi="Cambria"/>
          <w:sz w:val="24"/>
          <w:szCs w:val="24"/>
        </w:rPr>
        <w:t>, в случай, че избраният за Изпълнител участник е Обединение от физически и/или юридически лица.</w:t>
      </w:r>
    </w:p>
    <w:p w:rsidR="00356908" w:rsidRPr="0024107E" w:rsidRDefault="00356908" w:rsidP="0024107E">
      <w:pPr>
        <w:numPr>
          <w:ilvl w:val="1"/>
          <w:numId w:val="6"/>
        </w:numPr>
        <w:jc w:val="both"/>
        <w:rPr>
          <w:rFonts w:ascii="Cambria" w:hAnsi="Cambria"/>
          <w:sz w:val="24"/>
          <w:szCs w:val="24"/>
        </w:rPr>
      </w:pPr>
      <w:r w:rsidRPr="0024107E">
        <w:rPr>
          <w:rFonts w:ascii="Cambria" w:hAnsi="Cambria"/>
          <w:sz w:val="24"/>
          <w:szCs w:val="24"/>
        </w:rPr>
        <w:t>В съответствие с разпоредбата на чл.56. ал.2 от ЗОП. Участниците може без ограничения да предлагат ползването на подизпълнители, като в офертата си следва да посочат видовете работи от предмета на поръчката, коиго ще се предложат на подизпълнители и съответстващият па тези работи дял в проценти от стойността на обществената поръчка/конкретната обособена позиция.</w:t>
      </w:r>
    </w:p>
    <w:p w:rsidR="00356908" w:rsidRPr="0024107E" w:rsidRDefault="00356908" w:rsidP="0024107E">
      <w:pPr>
        <w:jc w:val="both"/>
        <w:rPr>
          <w:rFonts w:ascii="Cambria" w:hAnsi="Cambria"/>
          <w:sz w:val="24"/>
          <w:szCs w:val="24"/>
        </w:rPr>
      </w:pPr>
      <w:r w:rsidRPr="00D80C38">
        <w:rPr>
          <w:rFonts w:ascii="Cambria" w:hAnsi="Cambria"/>
          <w:i/>
          <w:sz w:val="24"/>
          <w:szCs w:val="24"/>
        </w:rPr>
        <w:t>!!!</w:t>
      </w:r>
      <w:r w:rsidRPr="0024107E">
        <w:rPr>
          <w:rFonts w:ascii="Cambria" w:hAnsi="Cambria"/>
          <w:sz w:val="24"/>
          <w:szCs w:val="24"/>
        </w:rPr>
        <w:t xml:space="preserve"> </w:t>
      </w:r>
      <w:r w:rsidRPr="0024107E">
        <w:rPr>
          <w:rFonts w:ascii="Cambria" w:hAnsi="Cambria"/>
          <w:i/>
          <w:iCs/>
          <w:sz w:val="24"/>
          <w:szCs w:val="24"/>
        </w:rPr>
        <w:t>По отношение на обособена позиция №1:</w:t>
      </w:r>
      <w:r w:rsidRPr="0024107E">
        <w:rPr>
          <w:rFonts w:ascii="Cambria" w:hAnsi="Cambria"/>
          <w:sz w:val="24"/>
          <w:szCs w:val="24"/>
        </w:rPr>
        <w:t xml:space="preserve"> Изискването за вписване в Регистъра на специализираните предприятия или кооперации на хора с увреждания, поддържан от Агенцията за хората с увреждания, или еквивалентен регистър на държава - членка на Европейския съюз </w:t>
      </w:r>
      <w:r w:rsidRPr="0024107E">
        <w:rPr>
          <w:rFonts w:ascii="Cambria" w:hAnsi="Cambria"/>
          <w:i/>
          <w:iCs/>
          <w:sz w:val="24"/>
          <w:szCs w:val="24"/>
          <w:u w:val="single"/>
        </w:rPr>
        <w:t>се прилага и за посочените подизпълнители</w:t>
      </w:r>
      <w:r w:rsidRPr="0024107E">
        <w:rPr>
          <w:rFonts w:ascii="Cambria" w:hAnsi="Cambria"/>
          <w:i/>
          <w:iCs/>
          <w:sz w:val="24"/>
          <w:szCs w:val="24"/>
        </w:rPr>
        <w:t>.</w:t>
      </w:r>
    </w:p>
    <w:p w:rsidR="00356908" w:rsidRPr="0024107E" w:rsidRDefault="00356908" w:rsidP="0024107E">
      <w:pPr>
        <w:numPr>
          <w:ilvl w:val="0"/>
          <w:numId w:val="6"/>
        </w:numPr>
        <w:jc w:val="both"/>
        <w:rPr>
          <w:rFonts w:ascii="Cambria" w:hAnsi="Cambria"/>
          <w:i/>
          <w:iCs/>
          <w:sz w:val="24"/>
          <w:szCs w:val="24"/>
        </w:rPr>
      </w:pPr>
      <w:r w:rsidRPr="0024107E">
        <w:rPr>
          <w:rFonts w:ascii="Cambria" w:hAnsi="Cambria"/>
          <w:i/>
          <w:iCs/>
          <w:sz w:val="24"/>
          <w:szCs w:val="24"/>
        </w:rPr>
        <w:t>Условия за допустимост на участниците</w:t>
      </w:r>
    </w:p>
    <w:p w:rsidR="00356908" w:rsidRPr="0024107E" w:rsidRDefault="00356908" w:rsidP="0024107E">
      <w:pPr>
        <w:numPr>
          <w:ilvl w:val="1"/>
          <w:numId w:val="6"/>
        </w:numPr>
        <w:jc w:val="both"/>
        <w:rPr>
          <w:rFonts w:ascii="Cambria" w:hAnsi="Cambria"/>
          <w:sz w:val="24"/>
          <w:szCs w:val="24"/>
        </w:rPr>
      </w:pPr>
      <w:r w:rsidRPr="0024107E">
        <w:rPr>
          <w:rFonts w:ascii="Cambria" w:hAnsi="Cambria"/>
          <w:i/>
          <w:iCs/>
          <w:sz w:val="24"/>
          <w:szCs w:val="24"/>
          <w:u w:val="single"/>
        </w:rPr>
        <w:t>Не може да участва</w:t>
      </w:r>
      <w:r w:rsidRPr="0024107E">
        <w:rPr>
          <w:rFonts w:ascii="Cambria" w:hAnsi="Cambria"/>
          <w:sz w:val="24"/>
          <w:szCs w:val="24"/>
        </w:rPr>
        <w:t xml:space="preserve"> във възлагането па обществената поръчка лице, съответно Възложителят ще отстрани от участие всеки Участник, при който е налице някое от следните обстоятелства:</w:t>
      </w:r>
    </w:p>
    <w:p w:rsidR="00356908" w:rsidRPr="0024107E" w:rsidRDefault="00356908" w:rsidP="0024107E">
      <w:pPr>
        <w:numPr>
          <w:ilvl w:val="2"/>
          <w:numId w:val="6"/>
        </w:numPr>
        <w:jc w:val="both"/>
        <w:rPr>
          <w:rFonts w:ascii="Cambria" w:hAnsi="Cambria"/>
          <w:i/>
          <w:iCs/>
          <w:sz w:val="24"/>
          <w:szCs w:val="24"/>
        </w:rPr>
      </w:pPr>
      <w:r w:rsidRPr="0024107E">
        <w:rPr>
          <w:rFonts w:ascii="Cambria" w:hAnsi="Cambria"/>
          <w:i/>
          <w:iCs/>
          <w:sz w:val="24"/>
          <w:szCs w:val="24"/>
          <w:u w:val="single"/>
        </w:rPr>
        <w:t>лицето (лицата)</w:t>
      </w:r>
      <w:r w:rsidRPr="0024107E">
        <w:rPr>
          <w:rFonts w:ascii="Cambria" w:hAnsi="Cambria"/>
          <w:i/>
          <w:iCs/>
          <w:sz w:val="24"/>
          <w:szCs w:val="24"/>
        </w:rPr>
        <w:t>, по чл. 47, ал. 4 от ЗОП</w:t>
      </w:r>
      <w:r>
        <w:rPr>
          <w:rFonts w:ascii="Cambria" w:hAnsi="Cambria"/>
          <w:i/>
          <w:iCs/>
          <w:sz w:val="24"/>
          <w:szCs w:val="24"/>
        </w:rPr>
        <w:t>, представляващ/и участника</w:t>
      </w:r>
      <w:r w:rsidRPr="0024107E">
        <w:rPr>
          <w:rFonts w:ascii="Cambria" w:hAnsi="Cambria"/>
          <w:i/>
          <w:iCs/>
          <w:sz w:val="24"/>
          <w:szCs w:val="24"/>
        </w:rPr>
        <w:t>):</w:t>
      </w:r>
    </w:p>
    <w:p w:rsidR="00356908" w:rsidRPr="0024107E" w:rsidRDefault="00356908" w:rsidP="0024107E">
      <w:pPr>
        <w:jc w:val="both"/>
        <w:rPr>
          <w:rFonts w:ascii="Cambria" w:hAnsi="Cambria"/>
          <w:sz w:val="24"/>
          <w:szCs w:val="24"/>
        </w:rPr>
      </w:pPr>
      <w:r w:rsidRPr="0024107E">
        <w:rPr>
          <w:rFonts w:ascii="Cambria" w:hAnsi="Cambria"/>
          <w:sz w:val="24"/>
          <w:szCs w:val="24"/>
        </w:rPr>
        <w:t>а)</w:t>
      </w:r>
      <w:r w:rsidRPr="0024107E">
        <w:rPr>
          <w:rFonts w:ascii="Cambria" w:hAnsi="Cambria"/>
          <w:sz w:val="24"/>
          <w:szCs w:val="24"/>
        </w:rPr>
        <w:tab/>
        <w:t>е осъдено с влязла в сила присъда за: престъпление против финансовата, данъчната или осигурителната система (включително изпиране на пари) по чл. 253-260 от Наказателния кодекс (НК): подкуп по чл. 301-307 от НК: участие в организирана престъпна група по чл. 321 и 321а от НК: престъпление против собствеността по чл. 194 - 217 от НК: престъпление против стоп</w:t>
      </w:r>
      <w:r>
        <w:rPr>
          <w:rFonts w:ascii="Cambria" w:hAnsi="Cambria"/>
          <w:sz w:val="24"/>
          <w:szCs w:val="24"/>
        </w:rPr>
        <w:t>анството по чл. 219 - 252 от НК,</w:t>
      </w:r>
      <w:r w:rsidRPr="0024107E">
        <w:rPr>
          <w:rFonts w:ascii="Cambria" w:hAnsi="Cambria"/>
          <w:sz w:val="24"/>
          <w:szCs w:val="24"/>
        </w:rPr>
        <w:t xml:space="preserve"> освен ако е реабилитирано;</w:t>
      </w:r>
    </w:p>
    <w:p w:rsidR="00356908" w:rsidRPr="0024107E" w:rsidRDefault="00356908" w:rsidP="0024107E">
      <w:pPr>
        <w:jc w:val="both"/>
        <w:rPr>
          <w:rFonts w:ascii="Cambria" w:hAnsi="Cambria"/>
          <w:sz w:val="24"/>
          <w:szCs w:val="24"/>
        </w:rPr>
      </w:pPr>
      <w:r w:rsidRPr="0024107E">
        <w:rPr>
          <w:rFonts w:ascii="Cambria" w:hAnsi="Cambria"/>
          <w:sz w:val="24"/>
          <w:szCs w:val="24"/>
        </w:rPr>
        <w:t>б)</w:t>
      </w:r>
      <w:r w:rsidRPr="0024107E">
        <w:rPr>
          <w:rFonts w:ascii="Cambria" w:hAnsi="Cambria"/>
          <w:sz w:val="24"/>
          <w:szCs w:val="24"/>
        </w:rPr>
        <w:tab/>
        <w:t>лишено е от правото да упражнява определена професия или дейност, съгласно законодателството на държавата, в която е извършено нарушението;</w:t>
      </w:r>
    </w:p>
    <w:p w:rsidR="00356908" w:rsidRPr="0024107E" w:rsidRDefault="00356908" w:rsidP="0024107E">
      <w:pPr>
        <w:jc w:val="both"/>
        <w:rPr>
          <w:rFonts w:ascii="Cambria" w:hAnsi="Cambria"/>
          <w:sz w:val="24"/>
          <w:szCs w:val="24"/>
        </w:rPr>
      </w:pPr>
      <w:r w:rsidRPr="0024107E">
        <w:rPr>
          <w:rFonts w:ascii="Cambria" w:hAnsi="Cambria"/>
          <w:sz w:val="24"/>
          <w:szCs w:val="24"/>
        </w:rPr>
        <w:t>в)</w:t>
      </w:r>
      <w:r w:rsidRPr="0024107E">
        <w:rPr>
          <w:rFonts w:ascii="Cambria" w:hAnsi="Cambria"/>
          <w:sz w:val="24"/>
          <w:szCs w:val="24"/>
        </w:rPr>
        <w:tab/>
        <w:t>осъдено е с влязла в сила присъда за престъпление по чл. 136 от НК. свързано със здравословните и безопасни условия на труд.</w:t>
      </w:r>
    </w:p>
    <w:p w:rsidR="00356908" w:rsidRPr="0024107E" w:rsidRDefault="00356908" w:rsidP="0024107E">
      <w:pPr>
        <w:jc w:val="both"/>
        <w:rPr>
          <w:rFonts w:ascii="Cambria" w:hAnsi="Cambria"/>
          <w:sz w:val="24"/>
          <w:szCs w:val="24"/>
        </w:rPr>
      </w:pPr>
      <w:r w:rsidRPr="0024107E">
        <w:rPr>
          <w:rFonts w:ascii="Cambria" w:hAnsi="Cambria"/>
          <w:sz w:val="24"/>
          <w:szCs w:val="24"/>
        </w:rPr>
        <w:t>г)</w:t>
      </w:r>
      <w:r w:rsidRPr="0024107E">
        <w:rPr>
          <w:rFonts w:ascii="Cambria" w:hAnsi="Cambria"/>
          <w:sz w:val="24"/>
          <w:szCs w:val="24"/>
        </w:rPr>
        <w:tab/>
        <w:t xml:space="preserve">осъдено е с влязла в сила присъда за престъпление по чл. 172 от </w:t>
      </w:r>
      <w:r>
        <w:rPr>
          <w:rFonts w:ascii="Cambria" w:hAnsi="Cambria"/>
          <w:sz w:val="24"/>
          <w:szCs w:val="24"/>
        </w:rPr>
        <w:t>Н</w:t>
      </w:r>
      <w:r w:rsidRPr="0024107E">
        <w:rPr>
          <w:rFonts w:ascii="Cambria" w:hAnsi="Cambria"/>
          <w:sz w:val="24"/>
          <w:szCs w:val="24"/>
        </w:rPr>
        <w:t>К против трудовите нрава на работниците;</w:t>
      </w:r>
    </w:p>
    <w:p w:rsidR="00356908" w:rsidRPr="0024107E" w:rsidRDefault="00356908" w:rsidP="0024107E">
      <w:pPr>
        <w:jc w:val="both"/>
        <w:rPr>
          <w:rFonts w:ascii="Cambria" w:hAnsi="Cambria"/>
          <w:sz w:val="24"/>
          <w:szCs w:val="24"/>
        </w:rPr>
      </w:pPr>
      <w:r w:rsidRPr="0024107E">
        <w:rPr>
          <w:rFonts w:ascii="Cambria" w:hAnsi="Cambria"/>
          <w:sz w:val="24"/>
          <w:szCs w:val="24"/>
        </w:rPr>
        <w:t>д)</w:t>
      </w:r>
      <w:r w:rsidRPr="0024107E">
        <w:rPr>
          <w:rFonts w:ascii="Cambria" w:hAnsi="Cambria"/>
          <w:sz w:val="24"/>
          <w:szCs w:val="24"/>
        </w:rPr>
        <w:tab/>
        <w:t>осъдено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56908" w:rsidRPr="0024107E" w:rsidRDefault="00356908" w:rsidP="0024107E">
      <w:pPr>
        <w:numPr>
          <w:ilvl w:val="2"/>
          <w:numId w:val="6"/>
        </w:numPr>
        <w:jc w:val="both"/>
        <w:rPr>
          <w:rFonts w:ascii="Cambria" w:hAnsi="Cambria"/>
          <w:i/>
          <w:iCs/>
          <w:sz w:val="24"/>
          <w:szCs w:val="24"/>
        </w:rPr>
      </w:pPr>
      <w:r w:rsidRPr="0024107E">
        <w:rPr>
          <w:rFonts w:ascii="Cambria" w:hAnsi="Cambria"/>
          <w:i/>
          <w:iCs/>
          <w:sz w:val="24"/>
          <w:szCs w:val="24"/>
          <w:u w:val="single"/>
        </w:rPr>
        <w:t>п</w:t>
      </w:r>
      <w:r>
        <w:rPr>
          <w:rFonts w:ascii="Cambria" w:hAnsi="Cambria"/>
          <w:i/>
          <w:iCs/>
          <w:sz w:val="24"/>
          <w:szCs w:val="24"/>
          <w:u w:val="single"/>
        </w:rPr>
        <w:t>о</w:t>
      </w:r>
      <w:r w:rsidRPr="0024107E">
        <w:rPr>
          <w:rFonts w:ascii="Cambria" w:hAnsi="Cambria"/>
          <w:i/>
          <w:iCs/>
          <w:sz w:val="24"/>
          <w:szCs w:val="24"/>
          <w:u w:val="single"/>
        </w:rPr>
        <w:t xml:space="preserve"> отношение на юридическото лице Участник</w:t>
      </w:r>
      <w:r w:rsidRPr="0024107E">
        <w:rPr>
          <w:rFonts w:ascii="Cambria" w:hAnsi="Cambria"/>
          <w:i/>
          <w:iCs/>
          <w:sz w:val="24"/>
          <w:szCs w:val="24"/>
        </w:rPr>
        <w:t>,</w:t>
      </w:r>
      <w:r w:rsidRPr="0024107E">
        <w:rPr>
          <w:rFonts w:ascii="Cambria" w:hAnsi="Cambria"/>
          <w:sz w:val="24"/>
          <w:szCs w:val="24"/>
        </w:rPr>
        <w:t xml:space="preserve"> е налице някое от следните обстоятелства:</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а)</w:t>
      </w:r>
      <w:r w:rsidRPr="0024107E">
        <w:rPr>
          <w:rFonts w:ascii="Cambria" w:hAnsi="Cambria"/>
          <w:sz w:val="24"/>
          <w:szCs w:val="24"/>
        </w:rPr>
        <w:tab/>
        <w:t>обявено е в несъстоятелност:</w:t>
      </w:r>
    </w:p>
    <w:p w:rsidR="00356908" w:rsidRPr="0024107E" w:rsidRDefault="00356908" w:rsidP="0024107E">
      <w:pPr>
        <w:jc w:val="both"/>
        <w:rPr>
          <w:rFonts w:ascii="Cambria" w:hAnsi="Cambria"/>
          <w:sz w:val="24"/>
          <w:szCs w:val="24"/>
        </w:rPr>
      </w:pPr>
      <w:r w:rsidRPr="0024107E">
        <w:rPr>
          <w:rFonts w:ascii="Cambria" w:hAnsi="Cambria"/>
          <w:sz w:val="24"/>
          <w:szCs w:val="24"/>
        </w:rPr>
        <w:t>б)</w:t>
      </w:r>
      <w:r w:rsidRPr="0024107E">
        <w:rPr>
          <w:rFonts w:ascii="Cambria" w:hAnsi="Cambria"/>
          <w:sz w:val="24"/>
          <w:szCs w:val="24"/>
        </w:rPr>
        <w:tab/>
        <w:t>в производство е по ликвидация или се намира в подобна процедура съгласно националните му закони и подзаконови актове;</w:t>
      </w:r>
    </w:p>
    <w:p w:rsidR="00356908" w:rsidRPr="0024107E" w:rsidRDefault="00356908" w:rsidP="0024107E">
      <w:pPr>
        <w:jc w:val="both"/>
        <w:rPr>
          <w:rFonts w:ascii="Cambria" w:hAnsi="Cambria"/>
          <w:sz w:val="24"/>
          <w:szCs w:val="24"/>
        </w:rPr>
      </w:pPr>
      <w:r w:rsidRPr="0024107E">
        <w:rPr>
          <w:rFonts w:ascii="Cambria" w:hAnsi="Cambria"/>
          <w:sz w:val="24"/>
          <w:szCs w:val="24"/>
        </w:rPr>
        <w:t>в)</w:t>
      </w:r>
      <w:r w:rsidRPr="0024107E">
        <w:rPr>
          <w:rFonts w:ascii="Cambria" w:hAnsi="Cambria"/>
          <w:sz w:val="24"/>
          <w:szCs w:val="24"/>
        </w:rPr>
        <w:tab/>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е установен:</w:t>
      </w:r>
    </w:p>
    <w:p w:rsidR="00356908" w:rsidRPr="0024107E" w:rsidRDefault="00356908" w:rsidP="0024107E">
      <w:pPr>
        <w:jc w:val="both"/>
        <w:rPr>
          <w:rFonts w:ascii="Cambria" w:hAnsi="Cambria"/>
          <w:sz w:val="24"/>
          <w:szCs w:val="24"/>
        </w:rPr>
      </w:pPr>
      <w:r w:rsidRPr="0024107E">
        <w:rPr>
          <w:rFonts w:ascii="Cambria" w:hAnsi="Cambria"/>
          <w:sz w:val="24"/>
          <w:szCs w:val="24"/>
        </w:rPr>
        <w:t>г)</w:t>
      </w:r>
      <w:r w:rsidRPr="0024107E">
        <w:rPr>
          <w:rFonts w:ascii="Cambria" w:hAnsi="Cambria"/>
          <w:sz w:val="24"/>
          <w:szCs w:val="24"/>
        </w:rPr>
        <w:tab/>
        <w:t>срещу него е открито производство по несъстоятелност, или е сключило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356908" w:rsidRPr="0024107E" w:rsidRDefault="00356908" w:rsidP="0024107E">
      <w:pPr>
        <w:jc w:val="both"/>
        <w:rPr>
          <w:rFonts w:ascii="Cambria" w:hAnsi="Cambria"/>
          <w:sz w:val="24"/>
          <w:szCs w:val="24"/>
        </w:rPr>
      </w:pPr>
      <w:r w:rsidRPr="0024107E">
        <w:rPr>
          <w:rFonts w:ascii="Cambria" w:hAnsi="Cambria"/>
          <w:sz w:val="24"/>
          <w:szCs w:val="24"/>
        </w:rPr>
        <w:t>д)</w:t>
      </w:r>
      <w:r w:rsidRPr="0024107E">
        <w:rPr>
          <w:rFonts w:ascii="Cambria" w:hAnsi="Cambria"/>
          <w:sz w:val="24"/>
          <w:szCs w:val="24"/>
        </w:rPr>
        <w:tab/>
        <w:t>виновно е за неизпълнение на задължения по договор за обществена поръчка, доказано от Възложителя с влязло в сила съдебно решение.</w:t>
      </w:r>
    </w:p>
    <w:p w:rsidR="00356908" w:rsidRPr="0024107E" w:rsidRDefault="00356908" w:rsidP="0024107E">
      <w:pPr>
        <w:numPr>
          <w:ilvl w:val="2"/>
          <w:numId w:val="6"/>
        </w:numPr>
        <w:jc w:val="both"/>
        <w:rPr>
          <w:rFonts w:ascii="Cambria" w:hAnsi="Cambria"/>
          <w:sz w:val="24"/>
          <w:szCs w:val="24"/>
        </w:rPr>
      </w:pPr>
      <w:r w:rsidRPr="0024107E">
        <w:rPr>
          <w:rFonts w:ascii="Cambria" w:hAnsi="Cambria"/>
          <w:i/>
          <w:iCs/>
          <w:sz w:val="24"/>
          <w:szCs w:val="24"/>
          <w:u w:val="single"/>
        </w:rPr>
        <w:t>чийто член по управителен орган, включително прокурист</w:t>
      </w:r>
      <w:r w:rsidRPr="0024107E">
        <w:rPr>
          <w:rFonts w:ascii="Cambria" w:hAnsi="Cambria"/>
          <w:sz w:val="24"/>
          <w:szCs w:val="24"/>
        </w:rPr>
        <w:t>, е свързано лице но смисъла на §1, т. 23а от Допълнителните разпоредби па Закона за обществените поръчки с Възложителя или със служители на ръководна длъжност в неговата организация;</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 </w:t>
      </w:r>
      <w:r>
        <w:rPr>
          <w:rFonts w:ascii="Cambria" w:hAnsi="Cambria"/>
          <w:i/>
          <w:iCs/>
          <w:sz w:val="24"/>
          <w:szCs w:val="24"/>
        </w:rPr>
        <w:t>„</w:t>
      </w:r>
      <w:r w:rsidRPr="0024107E">
        <w:rPr>
          <w:rFonts w:ascii="Cambria" w:hAnsi="Cambria"/>
          <w:i/>
          <w:iCs/>
          <w:sz w:val="24"/>
          <w:szCs w:val="24"/>
          <w:u w:val="single"/>
        </w:rPr>
        <w:t>Свързани ли</w:t>
      </w:r>
      <w:r>
        <w:rPr>
          <w:rFonts w:ascii="Cambria" w:hAnsi="Cambria"/>
          <w:i/>
          <w:iCs/>
          <w:sz w:val="24"/>
          <w:szCs w:val="24"/>
          <w:u w:val="single"/>
        </w:rPr>
        <w:t>ц</w:t>
      </w:r>
      <w:r w:rsidRPr="0024107E">
        <w:rPr>
          <w:rFonts w:ascii="Cambria" w:hAnsi="Cambria"/>
          <w:i/>
          <w:iCs/>
          <w:sz w:val="24"/>
          <w:szCs w:val="24"/>
          <w:u w:val="single"/>
        </w:rPr>
        <w:t>а"</w:t>
      </w:r>
      <w:r w:rsidRPr="0024107E">
        <w:rPr>
          <w:rFonts w:ascii="Cambria" w:hAnsi="Cambria"/>
          <w:sz w:val="24"/>
          <w:szCs w:val="24"/>
        </w:rPr>
        <w:t xml:space="preserve"> по смисъла на §1. т. 23а от Допълнителните разпоредби на Закона за обществените поръчки са: (1) роднините по права линия без ограничение; (2) роднините по съребрена линия до четвърта степен включително; (3) роднините по сватовство - до втора степен включително; (4) съпрузи или лица, които се намират във фактическо съжителство; (5) съдружници; (6) лицата, едното от които участва в управлението на дружеството на другото; (7) дружество и лице, което притежава повече от 5 на сто от дяловете или акциите, издадени с право на глас в дружеството.</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 </w:t>
      </w:r>
      <w:r w:rsidRPr="0024107E">
        <w:rPr>
          <w:rFonts w:ascii="Cambria" w:hAnsi="Cambria"/>
          <w:i/>
          <w:iCs/>
          <w:sz w:val="24"/>
          <w:szCs w:val="24"/>
          <w:u w:val="single"/>
        </w:rPr>
        <w:t>Не са свързани лица</w:t>
      </w:r>
      <w:r w:rsidRPr="0024107E">
        <w:rPr>
          <w:rFonts w:ascii="Cambria" w:hAnsi="Cambria"/>
          <w:sz w:val="24"/>
          <w:szCs w:val="24"/>
        </w:rPr>
        <w:t xml:space="preserve"> Дружество, чийто капитал е 100% (процента) държавна или общинска собственост, и лице. което упражнява правата на държавата, съответно на общината в това дружество.</w:t>
      </w:r>
    </w:p>
    <w:p w:rsidR="00356908" w:rsidRPr="0024107E" w:rsidRDefault="00356908" w:rsidP="0024107E">
      <w:pPr>
        <w:numPr>
          <w:ilvl w:val="2"/>
          <w:numId w:val="6"/>
        </w:numPr>
        <w:jc w:val="both"/>
        <w:rPr>
          <w:rFonts w:ascii="Cambria" w:hAnsi="Cambria"/>
          <w:sz w:val="24"/>
          <w:szCs w:val="24"/>
        </w:rPr>
      </w:pPr>
      <w:r w:rsidRPr="0024107E">
        <w:rPr>
          <w:rFonts w:ascii="Cambria" w:hAnsi="Cambria"/>
          <w:sz w:val="24"/>
          <w:szCs w:val="24"/>
        </w:rPr>
        <w:t>Участник, който е сключил договор с лице по чл. 21 или чл. 22 от Закона за предотвратяване и установяване на конфликт на интереси (ЗПУКИ).</w:t>
      </w:r>
    </w:p>
    <w:p w:rsidR="00356908" w:rsidRPr="0024107E" w:rsidRDefault="00356908" w:rsidP="0024107E">
      <w:pPr>
        <w:numPr>
          <w:ilvl w:val="2"/>
          <w:numId w:val="6"/>
        </w:numPr>
        <w:jc w:val="both"/>
        <w:rPr>
          <w:rFonts w:ascii="Cambria" w:hAnsi="Cambria"/>
          <w:sz w:val="24"/>
          <w:szCs w:val="24"/>
        </w:rPr>
      </w:pPr>
      <w:r w:rsidRPr="0024107E">
        <w:rPr>
          <w:rFonts w:ascii="Cambria" w:hAnsi="Cambria"/>
          <w:sz w:val="24"/>
          <w:szCs w:val="24"/>
        </w:rPr>
        <w:t>представил е оферта, която е непълна или не отговаря на предварително обявените условия и изисквания на Възложителя, обективирани в обявлението за обществена поръчка и настоящите указания за участие в процедурата.</w:t>
      </w:r>
    </w:p>
    <w:p w:rsidR="00356908" w:rsidRPr="0024107E" w:rsidRDefault="00356908" w:rsidP="0024107E">
      <w:pPr>
        <w:numPr>
          <w:ilvl w:val="2"/>
          <w:numId w:val="6"/>
        </w:numPr>
        <w:jc w:val="both"/>
        <w:rPr>
          <w:rFonts w:ascii="Cambria" w:hAnsi="Cambria"/>
          <w:sz w:val="24"/>
          <w:szCs w:val="24"/>
        </w:rPr>
      </w:pPr>
      <w:r w:rsidRPr="0024107E">
        <w:rPr>
          <w:rFonts w:ascii="Cambria" w:hAnsi="Cambria"/>
          <w:sz w:val="24"/>
          <w:szCs w:val="24"/>
        </w:rPr>
        <w:t>представил е оферта, която не отговаря на изискванията за комплектованост, съобразно чл. 57, ал. 2 от ЗОП.</w:t>
      </w:r>
    </w:p>
    <w:p w:rsidR="00356908" w:rsidRPr="0024107E" w:rsidRDefault="00356908" w:rsidP="0024107E">
      <w:pPr>
        <w:numPr>
          <w:ilvl w:val="2"/>
          <w:numId w:val="6"/>
        </w:numPr>
        <w:jc w:val="both"/>
        <w:rPr>
          <w:rFonts w:ascii="Cambria" w:hAnsi="Cambria"/>
          <w:sz w:val="24"/>
          <w:szCs w:val="24"/>
        </w:rPr>
      </w:pPr>
      <w:r w:rsidRPr="0024107E">
        <w:rPr>
          <w:rFonts w:ascii="Cambria" w:hAnsi="Cambria"/>
          <w:sz w:val="24"/>
          <w:szCs w:val="24"/>
        </w:rPr>
        <w:t>Външните експерти, вписани в списъка по чл. 19. ал. 2, т. 8 от ЗОП</w:t>
      </w:r>
      <w:r>
        <w:rPr>
          <w:rFonts w:ascii="Cambria" w:hAnsi="Cambria"/>
          <w:sz w:val="24"/>
          <w:szCs w:val="24"/>
        </w:rPr>
        <w:t>,</w:t>
      </w:r>
      <w:r w:rsidRPr="0024107E">
        <w:rPr>
          <w:rFonts w:ascii="Cambria" w:hAnsi="Cambria"/>
          <w:sz w:val="24"/>
          <w:szCs w:val="24"/>
        </w:rPr>
        <w:t xml:space="preserve"> участва</w:t>
      </w:r>
      <w:r>
        <w:rPr>
          <w:rFonts w:ascii="Cambria" w:hAnsi="Cambria"/>
          <w:sz w:val="24"/>
          <w:szCs w:val="24"/>
        </w:rPr>
        <w:t>л</w:t>
      </w:r>
      <w:r w:rsidRPr="0024107E">
        <w:rPr>
          <w:rFonts w:ascii="Cambria" w:hAnsi="Cambria"/>
          <w:sz w:val="24"/>
          <w:szCs w:val="24"/>
        </w:rPr>
        <w:t xml:space="preserve">и в разработване на документацията в настоящата процедура (техническите спецификации и </w:t>
      </w:r>
      <w:r w:rsidRPr="0024107E">
        <w:rPr>
          <w:rFonts w:ascii="Cambria" w:hAnsi="Cambria"/>
          <w:sz w:val="24"/>
          <w:szCs w:val="24"/>
        </w:rPr>
        <w:lastRenderedPageBreak/>
        <w:t>на методиката за оценка на офертите), не могат да участват в процедурата за възлагане на</w:t>
      </w:r>
      <w:r w:rsidRPr="0024107E">
        <w:rPr>
          <w:rFonts w:ascii="Cambria" w:hAnsi="Cambria"/>
          <w:sz w:val="24"/>
          <w:szCs w:val="24"/>
          <w:lang w:val="en-US"/>
        </w:rPr>
        <w:t xml:space="preserve"> </w:t>
      </w:r>
      <w:r w:rsidRPr="0024107E">
        <w:rPr>
          <w:rFonts w:ascii="Cambria" w:hAnsi="Cambria"/>
          <w:sz w:val="24"/>
          <w:szCs w:val="24"/>
        </w:rPr>
        <w:t>обществената поръчка самостоятелно или в обединение с други лица като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356908" w:rsidRPr="0024107E" w:rsidRDefault="00356908" w:rsidP="0024107E">
      <w:pPr>
        <w:numPr>
          <w:ilvl w:val="2"/>
          <w:numId w:val="6"/>
        </w:numPr>
        <w:jc w:val="both"/>
        <w:rPr>
          <w:rFonts w:ascii="Cambria" w:hAnsi="Cambria"/>
          <w:sz w:val="24"/>
          <w:szCs w:val="24"/>
        </w:rPr>
      </w:pPr>
      <w:r w:rsidRPr="0024107E">
        <w:rPr>
          <w:rFonts w:ascii="Cambria" w:hAnsi="Cambria"/>
          <w:sz w:val="24"/>
          <w:szCs w:val="24"/>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освен ако не е налице изключението по чл. 4 от същия Закон.</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Когатоучастниците са юридически лица, изискванията по п</w:t>
      </w:r>
      <w:r>
        <w:rPr>
          <w:rFonts w:ascii="Cambria" w:hAnsi="Cambria"/>
          <w:i/>
          <w:iCs/>
          <w:sz w:val="24"/>
          <w:szCs w:val="24"/>
        </w:rPr>
        <w:t>о</w:t>
      </w:r>
      <w:r w:rsidRPr="0024107E">
        <w:rPr>
          <w:rFonts w:ascii="Cambria" w:hAnsi="Cambria"/>
          <w:i/>
          <w:iCs/>
          <w:sz w:val="24"/>
          <w:szCs w:val="24"/>
        </w:rPr>
        <w:t xml:space="preserve"> 2.1.1. (б. „а“ - б. „д“) са приложими и отиосими към следните физически лица, техни представляваващи:</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а)</w:t>
      </w:r>
      <w:r w:rsidRPr="0024107E">
        <w:rPr>
          <w:rFonts w:ascii="Cambria" w:hAnsi="Cambria"/>
          <w:i/>
          <w:iCs/>
          <w:sz w:val="24"/>
          <w:szCs w:val="24"/>
        </w:rPr>
        <w:tab/>
        <w:t>при събирателно дружество за всеки съдружник, освен ако с дружествения договор не е предвидено друго (лицата по чл. 84. ал. 1 и чл. 89. аз. 1 от Търговския закон).</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б)</w:t>
      </w:r>
      <w:r w:rsidRPr="0024107E">
        <w:rPr>
          <w:rFonts w:ascii="Cambria" w:hAnsi="Cambria"/>
          <w:i/>
          <w:iCs/>
          <w:sz w:val="24"/>
          <w:szCs w:val="24"/>
        </w:rPr>
        <w:tab/>
        <w:t>при командитно дружество за неограничено отговорните съдружници (лицата по чл. 105 от Търговския закон, без ограничено отговорните съдружници);</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в)</w:t>
      </w:r>
      <w:r w:rsidRPr="0024107E">
        <w:rPr>
          <w:rFonts w:ascii="Cambria" w:hAnsi="Cambria"/>
          <w:i/>
          <w:iCs/>
          <w:sz w:val="24"/>
          <w:szCs w:val="24"/>
        </w:rPr>
        <w:tab/>
        <w:t>при дружество с ограничена отговорност - за Управителят/ите (лицата по чл. 141. ал. 2 от Търговския закон, а при еднолично дружество с ограничена отговорност - за лицата по чл. 147, at. 1 от Търговския закон);</w:t>
      </w:r>
    </w:p>
    <w:p w:rsidR="00356908" w:rsidRPr="0024107E" w:rsidRDefault="00356908" w:rsidP="0024107E">
      <w:pPr>
        <w:jc w:val="both"/>
        <w:rPr>
          <w:rFonts w:ascii="Cambria" w:hAnsi="Cambria"/>
          <w:i/>
          <w:iCs/>
          <w:sz w:val="24"/>
          <w:szCs w:val="24"/>
        </w:rPr>
      </w:pPr>
      <w:r>
        <w:rPr>
          <w:rFonts w:ascii="Cambria" w:hAnsi="Cambria"/>
          <w:i/>
          <w:iCs/>
          <w:sz w:val="24"/>
          <w:szCs w:val="24"/>
        </w:rPr>
        <w:t>г)</w:t>
      </w:r>
      <w:r>
        <w:rPr>
          <w:rFonts w:ascii="Cambria" w:hAnsi="Cambria"/>
          <w:i/>
          <w:iCs/>
          <w:sz w:val="24"/>
          <w:szCs w:val="24"/>
        </w:rPr>
        <w:tab/>
        <w:t>при акционерно друж</w:t>
      </w:r>
      <w:r w:rsidRPr="0024107E">
        <w:rPr>
          <w:rFonts w:ascii="Cambria" w:hAnsi="Cambria"/>
          <w:i/>
          <w:iCs/>
          <w:sz w:val="24"/>
          <w:szCs w:val="24"/>
        </w:rPr>
        <w:t>ество -за членовете на Съвета на директорите, съответно на Управителния съвет или овластено/и от тях едно или няколко лица от съставите им. при спазване на процедурата по чл.235, а</w:t>
      </w:r>
      <w:r>
        <w:rPr>
          <w:rFonts w:ascii="Cambria" w:hAnsi="Cambria"/>
          <w:i/>
          <w:iCs/>
          <w:sz w:val="24"/>
          <w:szCs w:val="24"/>
        </w:rPr>
        <w:t>л</w:t>
      </w:r>
      <w:r w:rsidRPr="0024107E">
        <w:rPr>
          <w:rFonts w:ascii="Cambria" w:hAnsi="Cambria"/>
          <w:i/>
          <w:iCs/>
          <w:sz w:val="24"/>
          <w:szCs w:val="24"/>
        </w:rPr>
        <w:t>.2 от Търговския закон (овластените лица по чл. 235, ал. 2 от Търговския закон, а при липса на овластяване - за лицата по чл. 235. ал. 1 от Търговския закон);</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д)</w:t>
      </w:r>
      <w:r w:rsidRPr="0024107E">
        <w:rPr>
          <w:rFonts w:ascii="Cambria" w:hAnsi="Cambria"/>
          <w:i/>
          <w:iCs/>
          <w:sz w:val="24"/>
          <w:szCs w:val="24"/>
        </w:rPr>
        <w:tab/>
        <w:t>при командитно дружество с акции -за един или няколко изпълнителни членове, избрани измежду членовете на Съвета на директорите (лицата по чл. 244. ал. 4 от Търговския закон);</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е)</w:t>
      </w:r>
      <w:r w:rsidRPr="0024107E">
        <w:rPr>
          <w:rFonts w:ascii="Cambria" w:hAnsi="Cambria"/>
          <w:i/>
          <w:iCs/>
          <w:sz w:val="24"/>
          <w:szCs w:val="24"/>
        </w:rPr>
        <w:tab/>
        <w:t>при едноличен търговец - за физическото лице - търговец</w:t>
      </w:r>
      <w:r w:rsidRPr="0024107E">
        <w:rPr>
          <w:rFonts w:ascii="Cambria" w:hAnsi="Cambria"/>
          <w:sz w:val="24"/>
          <w:szCs w:val="24"/>
        </w:rPr>
        <w:t>;</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ж)</w:t>
      </w:r>
      <w:r w:rsidRPr="0024107E">
        <w:rPr>
          <w:rFonts w:ascii="Cambria" w:hAnsi="Cambria"/>
          <w:i/>
          <w:iCs/>
          <w:sz w:val="24"/>
          <w:szCs w:val="24"/>
        </w:rPr>
        <w:tab/>
        <w:t>във всички останали случаи, включително за чуждестранните лица - за лицата, които представляват участника.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з)</w:t>
      </w:r>
      <w:r w:rsidRPr="0024107E">
        <w:rPr>
          <w:rFonts w:ascii="Cambria" w:hAnsi="Cambria"/>
          <w:i/>
          <w:iCs/>
          <w:sz w:val="24"/>
          <w:szCs w:val="24"/>
        </w:rPr>
        <w:tab/>
        <w:t>в случаите по б. „а” - б. „ж"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356908" w:rsidRPr="00D80C38" w:rsidRDefault="00356908" w:rsidP="0024107E">
      <w:pPr>
        <w:jc w:val="both"/>
        <w:rPr>
          <w:rFonts w:ascii="Cambria" w:hAnsi="Cambria"/>
          <w:b/>
          <w:i/>
          <w:iCs/>
          <w:sz w:val="24"/>
          <w:szCs w:val="24"/>
        </w:rPr>
      </w:pPr>
      <w:r w:rsidRPr="00D80C38">
        <w:rPr>
          <w:rFonts w:ascii="Cambria" w:hAnsi="Cambria"/>
          <w:b/>
          <w:i/>
          <w:iCs/>
          <w:sz w:val="24"/>
          <w:szCs w:val="24"/>
        </w:rPr>
        <w:lastRenderedPageBreak/>
        <w:t>!!! При подаване на офертата, Участникът удостоверява липсата на обстоятелствата по т. 2.1.1. - т. 2.1.4. с една декларация, подписана от лицето/лицата, които го представляват.</w:t>
      </w:r>
    </w:p>
    <w:p w:rsidR="00356908" w:rsidRPr="00D80C38" w:rsidRDefault="00356908" w:rsidP="0024107E">
      <w:pPr>
        <w:jc w:val="both"/>
        <w:rPr>
          <w:rFonts w:ascii="Cambria" w:hAnsi="Cambria"/>
          <w:b/>
          <w:i/>
          <w:iCs/>
          <w:sz w:val="24"/>
          <w:szCs w:val="24"/>
        </w:rPr>
      </w:pPr>
      <w:r w:rsidRPr="00D80C38">
        <w:rPr>
          <w:rFonts w:ascii="Cambria" w:hAnsi="Cambria"/>
          <w:b/>
          <w:i/>
          <w:iCs/>
          <w:sz w:val="24"/>
          <w:szCs w:val="24"/>
        </w:rPr>
        <w:t>В декларацията Участникът следва да посочи и информация, относно публичните регистри, в които се съдържат декларираните от него обстоятелства, или компетентния орган, които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356908" w:rsidRPr="0024107E" w:rsidRDefault="00356908" w:rsidP="0024107E">
      <w:pPr>
        <w:numPr>
          <w:ilvl w:val="1"/>
          <w:numId w:val="6"/>
        </w:numPr>
        <w:jc w:val="both"/>
        <w:rPr>
          <w:rFonts w:ascii="Cambria" w:hAnsi="Cambria"/>
          <w:sz w:val="24"/>
          <w:szCs w:val="24"/>
        </w:rPr>
      </w:pPr>
      <w:r w:rsidRPr="0024107E">
        <w:rPr>
          <w:rFonts w:ascii="Cambria" w:hAnsi="Cambria"/>
          <w:sz w:val="24"/>
          <w:szCs w:val="24"/>
        </w:rPr>
        <w:t>Посочените в т. 2.1.1.- 2.1.4. изисквания се отнасят, както за Участника, чака и когато участникът е Обединение - за всяко от лицата (физически и/или юридически), включени в Обединението.</w:t>
      </w:r>
    </w:p>
    <w:p w:rsidR="00356908" w:rsidRPr="0024107E" w:rsidRDefault="00356908" w:rsidP="0024107E">
      <w:pPr>
        <w:numPr>
          <w:ilvl w:val="1"/>
          <w:numId w:val="6"/>
        </w:numPr>
        <w:jc w:val="both"/>
        <w:rPr>
          <w:rFonts w:ascii="Cambria" w:hAnsi="Cambria"/>
          <w:i/>
          <w:iCs/>
          <w:sz w:val="24"/>
          <w:szCs w:val="24"/>
        </w:rPr>
      </w:pPr>
      <w:r w:rsidRPr="00D80C38">
        <w:rPr>
          <w:rFonts w:ascii="Cambria" w:hAnsi="Cambria"/>
          <w:b/>
          <w:i/>
          <w:iCs/>
          <w:sz w:val="24"/>
          <w:szCs w:val="24"/>
        </w:rPr>
        <w:t>Когато Участникът предвижда участие ни подизпълнители</w:t>
      </w:r>
      <w:r w:rsidRPr="0024107E">
        <w:rPr>
          <w:rFonts w:ascii="Cambria" w:hAnsi="Cambria"/>
          <w:i/>
          <w:iCs/>
          <w:sz w:val="24"/>
          <w:szCs w:val="24"/>
        </w:rPr>
        <w:t>,</w:t>
      </w:r>
      <w:r w:rsidRPr="0024107E">
        <w:rPr>
          <w:rFonts w:ascii="Cambria" w:hAnsi="Cambria"/>
          <w:sz w:val="24"/>
          <w:szCs w:val="24"/>
        </w:rPr>
        <w:t xml:space="preserve"> посочените по- горе изисквания в </w:t>
      </w:r>
      <w:r w:rsidRPr="0024107E">
        <w:rPr>
          <w:rFonts w:ascii="Cambria" w:hAnsi="Cambria"/>
          <w:i/>
          <w:iCs/>
          <w:sz w:val="24"/>
          <w:szCs w:val="24"/>
        </w:rPr>
        <w:t>т. 2.1.1., б. „а“, т. 2.1.2, б. „а</w:t>
      </w:r>
      <w:r w:rsidRPr="0024107E">
        <w:rPr>
          <w:rFonts w:ascii="Cambria" w:hAnsi="Cambria"/>
          <w:sz w:val="24"/>
          <w:szCs w:val="24"/>
        </w:rPr>
        <w:t xml:space="preserve">“ - </w:t>
      </w:r>
      <w:r w:rsidRPr="0024107E">
        <w:rPr>
          <w:rFonts w:ascii="Cambria" w:hAnsi="Cambria"/>
          <w:i/>
          <w:iCs/>
          <w:sz w:val="24"/>
          <w:szCs w:val="24"/>
        </w:rPr>
        <w:t>б. „в", т.2.1.3. и т.2.1.4</w:t>
      </w:r>
      <w:r w:rsidRPr="0024107E">
        <w:rPr>
          <w:rFonts w:ascii="Cambria" w:hAnsi="Cambria"/>
          <w:sz w:val="24"/>
          <w:szCs w:val="24"/>
        </w:rPr>
        <w:t>.. важат за всеки отделен подизпълнител.</w:t>
      </w:r>
    </w:p>
    <w:p w:rsidR="00356908" w:rsidRPr="0024107E" w:rsidRDefault="00356908" w:rsidP="0024107E">
      <w:pPr>
        <w:numPr>
          <w:ilvl w:val="1"/>
          <w:numId w:val="6"/>
        </w:numPr>
        <w:jc w:val="both"/>
        <w:rPr>
          <w:rFonts w:ascii="Cambria" w:hAnsi="Cambria"/>
          <w:sz w:val="24"/>
          <w:szCs w:val="24"/>
        </w:rPr>
      </w:pPr>
      <w:r w:rsidRPr="0024107E">
        <w:rPr>
          <w:rFonts w:ascii="Cambria" w:hAnsi="Cambria"/>
          <w:sz w:val="24"/>
          <w:szCs w:val="24"/>
        </w:rPr>
        <w:t>В хипотеза, че Участникът е чуждестранно юридическо лице или Обединение на чуждестранни физически и/или юридически лица. то тези чуждестранни лица трябва да отговаря</w:t>
      </w:r>
      <w:r>
        <w:rPr>
          <w:rFonts w:ascii="Cambria" w:hAnsi="Cambria"/>
          <w:sz w:val="24"/>
          <w:szCs w:val="24"/>
        </w:rPr>
        <w:t>т</w:t>
      </w:r>
      <w:r w:rsidRPr="0024107E">
        <w:rPr>
          <w:rFonts w:ascii="Cambria" w:hAnsi="Cambria"/>
          <w:sz w:val="24"/>
          <w:szCs w:val="24"/>
        </w:rPr>
        <w:t xml:space="preserve"> на горепосочените изисквания в т. 2.1.1. и т. 2.1.2. в държавата, в която са установени.</w:t>
      </w:r>
    </w:p>
    <w:p w:rsidR="00356908" w:rsidRPr="0024107E" w:rsidRDefault="00356908" w:rsidP="0024107E">
      <w:pPr>
        <w:numPr>
          <w:ilvl w:val="0"/>
          <w:numId w:val="6"/>
        </w:numPr>
        <w:jc w:val="both"/>
        <w:rPr>
          <w:rFonts w:ascii="Cambria" w:hAnsi="Cambria"/>
          <w:i/>
          <w:iCs/>
          <w:sz w:val="24"/>
          <w:szCs w:val="24"/>
        </w:rPr>
      </w:pPr>
      <w:r w:rsidRPr="0024107E">
        <w:rPr>
          <w:rFonts w:ascii="Cambria" w:hAnsi="Cambria"/>
          <w:i/>
          <w:iCs/>
          <w:sz w:val="24"/>
          <w:szCs w:val="24"/>
        </w:rPr>
        <w:t>Общи условия и изисквания за прилагане и спазване на критериите за подбор</w:t>
      </w:r>
    </w:p>
    <w:p w:rsidR="00356908" w:rsidRPr="0024107E" w:rsidRDefault="00356908" w:rsidP="0024107E">
      <w:pPr>
        <w:jc w:val="both"/>
        <w:rPr>
          <w:rFonts w:ascii="Cambria" w:hAnsi="Cambria"/>
          <w:sz w:val="24"/>
          <w:szCs w:val="24"/>
        </w:rPr>
      </w:pPr>
      <w:r w:rsidRPr="0024107E">
        <w:rPr>
          <w:rFonts w:ascii="Cambria" w:hAnsi="Cambria"/>
          <w:sz w:val="24"/>
          <w:szCs w:val="24"/>
        </w:rPr>
        <w:t>Определянето и въвеждането на минимални изисквания за икономическо и финансово състояние и/или технически възможности и/или квалификация, като критерии за подбор и допустимост в процедурата за възлагане на обществена поръчка, е правна възможност, предоставена на Възложителя с нормата на чл. 25. ал. 2. т. 6 от ЗОП. доразвита и конкретизирана в чл. 50 и чл. 51 от ЗОП.</w:t>
      </w:r>
    </w:p>
    <w:p w:rsidR="00356908" w:rsidRPr="0024107E" w:rsidRDefault="00356908" w:rsidP="0024107E">
      <w:pPr>
        <w:jc w:val="both"/>
        <w:rPr>
          <w:rFonts w:ascii="Cambria" w:hAnsi="Cambria"/>
          <w:sz w:val="24"/>
          <w:szCs w:val="24"/>
        </w:rPr>
      </w:pPr>
      <w:r w:rsidRPr="0024107E">
        <w:rPr>
          <w:rFonts w:ascii="Cambria" w:hAnsi="Cambria"/>
          <w:sz w:val="24"/>
          <w:szCs w:val="24"/>
        </w:rPr>
        <w:t>Тази оперативна самостоятелност, обаче е законодателно ограничена с конкретни разпоредби, разписани в Закона за обществените поръчки, една от които е нормата на чл. 16г от Закона. Съобразно условието, скрепено по императивен начин в хипотезата на ал. 5. т.1 на визирания чл. 16г от ЗОП</w:t>
      </w:r>
      <w:r>
        <w:rPr>
          <w:rFonts w:ascii="Cambria" w:hAnsi="Cambria"/>
          <w:sz w:val="24"/>
          <w:szCs w:val="24"/>
        </w:rPr>
        <w:t xml:space="preserve">, </w:t>
      </w:r>
      <w:r w:rsidRPr="0024107E">
        <w:rPr>
          <w:rFonts w:ascii="Cambria" w:hAnsi="Cambria"/>
          <w:sz w:val="24"/>
          <w:szCs w:val="24"/>
        </w:rPr>
        <w:t xml:space="preserve"> </w:t>
      </w:r>
      <w:r w:rsidRPr="0024107E">
        <w:rPr>
          <w:rFonts w:ascii="Cambria" w:hAnsi="Cambria"/>
          <w:i/>
          <w:iCs/>
          <w:sz w:val="24"/>
          <w:szCs w:val="24"/>
        </w:rPr>
        <w:t xml:space="preserve">определените от Възложителя критерии за подбор </w:t>
      </w:r>
      <w:r w:rsidRPr="0024107E">
        <w:rPr>
          <w:rFonts w:ascii="Cambria" w:hAnsi="Cambria"/>
          <w:i/>
          <w:iCs/>
          <w:sz w:val="24"/>
          <w:szCs w:val="24"/>
          <w:u w:val="single"/>
        </w:rPr>
        <w:t>не се прилагат</w:t>
      </w:r>
      <w:r w:rsidRPr="0024107E">
        <w:rPr>
          <w:rFonts w:ascii="Cambria" w:hAnsi="Cambria"/>
          <w:i/>
          <w:iCs/>
          <w:sz w:val="24"/>
          <w:szCs w:val="24"/>
        </w:rPr>
        <w:t xml:space="preserve"> за Участници, които са вписани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w:t>
      </w:r>
      <w:r w:rsidRPr="0024107E">
        <w:rPr>
          <w:rFonts w:ascii="Cambria" w:hAnsi="Cambria"/>
          <w:sz w:val="24"/>
          <w:szCs w:val="24"/>
        </w:rPr>
        <w:t xml:space="preserve"> Предвид обстоятелството, че в настоящата процедура. Възложителят е запазил обособена позиция №1 за участие на специализирани предприятия или кооперации на хора с увреждания, </w:t>
      </w:r>
      <w:r w:rsidRPr="0024107E">
        <w:rPr>
          <w:rFonts w:ascii="Cambria" w:hAnsi="Cambria"/>
          <w:i/>
          <w:iCs/>
          <w:sz w:val="24"/>
          <w:szCs w:val="24"/>
        </w:rPr>
        <w:t>разписаните по-долу в т.4 и т. 5 на настоящия Раздел, минима</w:t>
      </w:r>
      <w:r>
        <w:rPr>
          <w:rFonts w:ascii="Cambria" w:hAnsi="Cambria"/>
          <w:i/>
          <w:iCs/>
          <w:sz w:val="24"/>
          <w:szCs w:val="24"/>
        </w:rPr>
        <w:t>лните</w:t>
      </w:r>
      <w:r w:rsidRPr="0024107E">
        <w:rPr>
          <w:rFonts w:ascii="Cambria" w:hAnsi="Cambria"/>
          <w:i/>
          <w:iCs/>
          <w:sz w:val="24"/>
          <w:szCs w:val="24"/>
        </w:rPr>
        <w:t xml:space="preserve"> изисквания като критерии за подбор </w:t>
      </w:r>
      <w:r w:rsidRPr="0024107E">
        <w:rPr>
          <w:rFonts w:ascii="Cambria" w:hAnsi="Cambria"/>
          <w:i/>
          <w:iCs/>
          <w:sz w:val="24"/>
          <w:szCs w:val="24"/>
          <w:u w:val="single"/>
        </w:rPr>
        <w:t>са неотносими и не важат</w:t>
      </w:r>
      <w:r w:rsidRPr="0024107E">
        <w:rPr>
          <w:rFonts w:ascii="Cambria" w:hAnsi="Cambria"/>
          <w:i/>
          <w:iCs/>
          <w:sz w:val="24"/>
          <w:szCs w:val="24"/>
        </w:rPr>
        <w:t xml:space="preserve"> по о</w:t>
      </w:r>
      <w:r>
        <w:rPr>
          <w:rFonts w:ascii="Cambria" w:hAnsi="Cambria"/>
          <w:i/>
          <w:iCs/>
          <w:sz w:val="24"/>
          <w:szCs w:val="24"/>
        </w:rPr>
        <w:t>тношение на Участниците, притеж</w:t>
      </w:r>
      <w:r w:rsidRPr="0024107E">
        <w:rPr>
          <w:rFonts w:ascii="Cambria" w:hAnsi="Cambria"/>
          <w:i/>
          <w:iCs/>
          <w:sz w:val="24"/>
          <w:szCs w:val="24"/>
        </w:rPr>
        <w:t>аващи и отговарящи на горевизираните характеристики.</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lastRenderedPageBreak/>
        <w:t>!!!</w:t>
      </w:r>
      <w:r w:rsidRPr="0024107E">
        <w:rPr>
          <w:rFonts w:ascii="Cambria" w:hAnsi="Cambria"/>
          <w:sz w:val="24"/>
          <w:szCs w:val="24"/>
        </w:rPr>
        <w:t xml:space="preserve"> Определените от Възложителя критерии за подбор по обособена позиция №1 </w:t>
      </w:r>
      <w:r w:rsidRPr="0024107E">
        <w:rPr>
          <w:rFonts w:ascii="Cambria" w:hAnsi="Cambria"/>
          <w:i/>
          <w:iCs/>
          <w:sz w:val="24"/>
          <w:szCs w:val="24"/>
          <w:u w:val="single"/>
        </w:rPr>
        <w:t>не се пр</w:t>
      </w:r>
      <w:r>
        <w:rPr>
          <w:rFonts w:ascii="Cambria" w:hAnsi="Cambria"/>
          <w:i/>
          <w:iCs/>
          <w:sz w:val="24"/>
          <w:szCs w:val="24"/>
          <w:u w:val="single"/>
        </w:rPr>
        <w:t>ил</w:t>
      </w:r>
      <w:r w:rsidRPr="0024107E">
        <w:rPr>
          <w:rFonts w:ascii="Cambria" w:hAnsi="Cambria"/>
          <w:i/>
          <w:iCs/>
          <w:sz w:val="24"/>
          <w:szCs w:val="24"/>
          <w:u w:val="single"/>
        </w:rPr>
        <w:t>агат</w:t>
      </w:r>
      <w:r w:rsidRPr="0024107E">
        <w:rPr>
          <w:rFonts w:ascii="Cambria" w:hAnsi="Cambria"/>
          <w:i/>
          <w:iCs/>
          <w:sz w:val="24"/>
          <w:szCs w:val="24"/>
        </w:rPr>
        <w:t xml:space="preserve"> и по отношение па Участници - Обединения, </w:t>
      </w:r>
      <w:r w:rsidRPr="0024107E">
        <w:rPr>
          <w:rFonts w:ascii="Cambria" w:hAnsi="Cambria"/>
          <w:i/>
          <w:iCs/>
          <w:sz w:val="24"/>
          <w:szCs w:val="24"/>
          <w:u w:val="single"/>
        </w:rPr>
        <w:t>партньори в които са само специализирани предприятия или кооперации па хора с увреждания</w:t>
      </w:r>
      <w:r w:rsidRPr="0024107E">
        <w:rPr>
          <w:rFonts w:ascii="Cambria" w:hAnsi="Cambria"/>
          <w:i/>
          <w:iCs/>
          <w:sz w:val="24"/>
          <w:szCs w:val="24"/>
        </w:rPr>
        <w:t>.</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w:t>
      </w:r>
      <w:r w:rsidRPr="0024107E">
        <w:rPr>
          <w:rFonts w:ascii="Cambria" w:hAnsi="Cambria"/>
          <w:i/>
          <w:iCs/>
          <w:sz w:val="24"/>
          <w:szCs w:val="24"/>
        </w:rPr>
        <w:t xml:space="preserve"> В хипотеза, че за обособена позиция №1 подават оферта лица, </w:t>
      </w:r>
      <w:r w:rsidRPr="0024107E">
        <w:rPr>
          <w:rFonts w:ascii="Cambria" w:hAnsi="Cambria"/>
          <w:i/>
          <w:iCs/>
          <w:sz w:val="24"/>
          <w:szCs w:val="24"/>
          <w:u w:val="single"/>
        </w:rPr>
        <w:t xml:space="preserve">които не са </w:t>
      </w:r>
      <w:r w:rsidRPr="0024107E">
        <w:rPr>
          <w:rFonts w:ascii="Cambria" w:hAnsi="Cambria"/>
          <w:i/>
          <w:iCs/>
          <w:sz w:val="24"/>
          <w:szCs w:val="24"/>
        </w:rPr>
        <w:t xml:space="preserve">специализирани предприятия или кооперации на хора с увреждания </w:t>
      </w:r>
      <w:r w:rsidRPr="0024107E">
        <w:rPr>
          <w:rFonts w:ascii="Cambria" w:hAnsi="Cambria"/>
          <w:i/>
          <w:iCs/>
          <w:sz w:val="24"/>
          <w:szCs w:val="24"/>
          <w:u w:val="single"/>
        </w:rPr>
        <w:t>или</w:t>
      </w:r>
      <w:r w:rsidRPr="0024107E">
        <w:rPr>
          <w:rFonts w:ascii="Cambria" w:hAnsi="Cambria"/>
          <w:i/>
          <w:iCs/>
          <w:sz w:val="24"/>
          <w:szCs w:val="24"/>
        </w:rPr>
        <w:t xml:space="preserve"> Обединения, в </w:t>
      </w:r>
      <w:r w:rsidRPr="0024107E">
        <w:rPr>
          <w:rFonts w:ascii="Cambria" w:hAnsi="Cambria"/>
          <w:i/>
          <w:iCs/>
          <w:sz w:val="24"/>
          <w:szCs w:val="24"/>
          <w:u w:val="single"/>
        </w:rPr>
        <w:t>които не участват само такива лица,</w:t>
      </w:r>
      <w:r w:rsidRPr="0024107E">
        <w:rPr>
          <w:rFonts w:ascii="Cambria" w:hAnsi="Cambria"/>
          <w:i/>
          <w:iCs/>
          <w:sz w:val="24"/>
          <w:szCs w:val="24"/>
        </w:rPr>
        <w:t xml:space="preserve"> поставените от Възложителя минимати изисквания</w:t>
      </w:r>
      <w:r w:rsidRPr="0024107E">
        <w:rPr>
          <w:rFonts w:ascii="Cambria" w:hAnsi="Cambria"/>
          <w:sz w:val="24"/>
          <w:szCs w:val="24"/>
        </w:rPr>
        <w:t xml:space="preserve"> за </w:t>
      </w:r>
      <w:r w:rsidRPr="0024107E">
        <w:rPr>
          <w:rFonts w:ascii="Cambria" w:hAnsi="Cambria"/>
          <w:i/>
          <w:iCs/>
          <w:sz w:val="24"/>
          <w:szCs w:val="24"/>
        </w:rPr>
        <w:t>икономическо и финансово състояние, технически възможности и квалификация, като критерии за подбор и допустимост се прилагат и са задължителни за изпълнение от тях.</w:t>
      </w:r>
    </w:p>
    <w:p w:rsidR="00356908" w:rsidRPr="0024107E" w:rsidRDefault="00356908" w:rsidP="0024107E">
      <w:pPr>
        <w:numPr>
          <w:ilvl w:val="0"/>
          <w:numId w:val="6"/>
        </w:numPr>
        <w:jc w:val="both"/>
        <w:rPr>
          <w:rFonts w:ascii="Cambria" w:hAnsi="Cambria"/>
          <w:i/>
          <w:iCs/>
          <w:sz w:val="24"/>
          <w:szCs w:val="24"/>
        </w:rPr>
      </w:pPr>
      <w:r w:rsidRPr="0024107E">
        <w:rPr>
          <w:rFonts w:ascii="Cambria" w:hAnsi="Cambria"/>
          <w:i/>
          <w:iCs/>
          <w:sz w:val="24"/>
          <w:szCs w:val="24"/>
        </w:rPr>
        <w:t>Критерии за подбор, включващи минимални изисквания за икономическо и</w:t>
      </w:r>
      <w:r w:rsidRPr="0024107E">
        <w:rPr>
          <w:rFonts w:ascii="Cambria" w:hAnsi="Cambria"/>
          <w:i/>
          <w:iCs/>
          <w:sz w:val="24"/>
          <w:szCs w:val="24"/>
          <w:lang w:val="en-US"/>
        </w:rPr>
        <w:t xml:space="preserve"> </w:t>
      </w:r>
      <w:r w:rsidRPr="0024107E">
        <w:rPr>
          <w:rFonts w:ascii="Cambria" w:hAnsi="Cambria"/>
          <w:i/>
          <w:iCs/>
          <w:sz w:val="24"/>
          <w:szCs w:val="24"/>
        </w:rPr>
        <w:t>финансово състояние</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Всеки Участник в процедурата </w:t>
      </w:r>
      <w:r w:rsidRPr="0024107E">
        <w:rPr>
          <w:rFonts w:ascii="Cambria" w:hAnsi="Cambria"/>
          <w:i/>
          <w:iCs/>
          <w:sz w:val="24"/>
          <w:szCs w:val="24"/>
        </w:rPr>
        <w:t>(</w:t>
      </w:r>
      <w:r w:rsidRPr="0024107E">
        <w:rPr>
          <w:rFonts w:ascii="Cambria" w:hAnsi="Cambria"/>
          <w:i/>
          <w:iCs/>
          <w:sz w:val="24"/>
          <w:szCs w:val="24"/>
          <w:u w:val="single"/>
        </w:rPr>
        <w:t>извън изключенията по предходната точка</w:t>
      </w:r>
      <w:r w:rsidRPr="0024107E">
        <w:rPr>
          <w:rFonts w:ascii="Cambria" w:hAnsi="Cambria"/>
          <w:i/>
          <w:iCs/>
          <w:sz w:val="24"/>
          <w:szCs w:val="24"/>
        </w:rPr>
        <w:t>),</w:t>
      </w:r>
      <w:r w:rsidRPr="0024107E">
        <w:rPr>
          <w:rFonts w:ascii="Cambria" w:hAnsi="Cambria"/>
          <w:sz w:val="24"/>
          <w:szCs w:val="24"/>
        </w:rPr>
        <w:t xml:space="preserve"> трябва да докаже наличие на съответствие със следните минимални изисквания за финансови и икономически възможности:</w:t>
      </w:r>
    </w:p>
    <w:p w:rsidR="00356908" w:rsidRPr="0024107E" w:rsidRDefault="00356908" w:rsidP="0024107E">
      <w:pPr>
        <w:numPr>
          <w:ilvl w:val="1"/>
          <w:numId w:val="6"/>
        </w:numPr>
        <w:jc w:val="both"/>
        <w:rPr>
          <w:rFonts w:ascii="Cambria" w:hAnsi="Cambria"/>
          <w:sz w:val="24"/>
          <w:szCs w:val="24"/>
        </w:rPr>
      </w:pPr>
      <w:r w:rsidRPr="0024107E">
        <w:rPr>
          <w:rFonts w:ascii="Cambria" w:hAnsi="Cambria"/>
          <w:sz w:val="24"/>
          <w:szCs w:val="24"/>
        </w:rPr>
        <w:t xml:space="preserve">С цел обезпечаване точното и навременно изпълнение на дейностите по доставка и монтаж на обзавеждането и оборудването, предмет на възлагане, както и възможността за закупуване на необходимите за производството им материали и консумативи, при предвидено само 20%-но авансово плащане, съгласно проекта на договор, включително и осигуряването на средства за работна заплата и свързаните с нея данъци и осигуровки на производствените и монтажни екипи. </w:t>
      </w:r>
      <w:r w:rsidRPr="0024107E">
        <w:rPr>
          <w:rFonts w:ascii="Cambria" w:hAnsi="Cambria"/>
          <w:i/>
          <w:iCs/>
          <w:sz w:val="24"/>
          <w:szCs w:val="24"/>
        </w:rPr>
        <w:t>Участникът следва да разполага с финансов ресурс, в следните размери:</w:t>
      </w:r>
    </w:p>
    <w:p w:rsidR="00356908" w:rsidRPr="0093486C" w:rsidRDefault="0093486C" w:rsidP="0024107E">
      <w:pPr>
        <w:jc w:val="both"/>
        <w:rPr>
          <w:rFonts w:ascii="Cambria" w:hAnsi="Cambria"/>
          <w:i/>
          <w:iCs/>
          <w:sz w:val="24"/>
          <w:szCs w:val="24"/>
        </w:rPr>
      </w:pPr>
      <w:r w:rsidRPr="0093486C">
        <w:rPr>
          <w:rFonts w:ascii="Cambria" w:hAnsi="Cambria"/>
          <w:i/>
          <w:iCs/>
          <w:sz w:val="24"/>
          <w:szCs w:val="24"/>
        </w:rPr>
        <w:t xml:space="preserve">За ОП №1-  </w:t>
      </w:r>
      <w:r w:rsidR="00356908" w:rsidRPr="0093486C">
        <w:rPr>
          <w:rFonts w:ascii="Cambria" w:hAnsi="Cambria"/>
          <w:i/>
          <w:iCs/>
          <w:sz w:val="24"/>
          <w:szCs w:val="24"/>
        </w:rPr>
        <w:t>не по-малко от 30% от прогнозната стойност на обществената поръчка по ОП № 1, без включен ДДС.</w:t>
      </w:r>
    </w:p>
    <w:p w:rsidR="00356908" w:rsidRPr="0093486C" w:rsidRDefault="0093486C" w:rsidP="0024107E">
      <w:pPr>
        <w:jc w:val="both"/>
        <w:rPr>
          <w:rFonts w:ascii="Cambria" w:hAnsi="Cambria"/>
          <w:i/>
          <w:iCs/>
          <w:sz w:val="24"/>
          <w:szCs w:val="24"/>
        </w:rPr>
      </w:pPr>
      <w:r w:rsidRPr="0093486C">
        <w:rPr>
          <w:rFonts w:ascii="Cambria" w:hAnsi="Cambria"/>
          <w:i/>
          <w:iCs/>
          <w:sz w:val="24"/>
          <w:szCs w:val="24"/>
        </w:rPr>
        <w:t>За ОП №</w:t>
      </w:r>
      <w:r w:rsidRPr="0093486C">
        <w:rPr>
          <w:rFonts w:ascii="Cambria" w:hAnsi="Cambria"/>
          <w:i/>
          <w:iCs/>
          <w:sz w:val="24"/>
          <w:szCs w:val="24"/>
        </w:rPr>
        <w:t>2</w:t>
      </w:r>
      <w:r w:rsidRPr="0093486C">
        <w:rPr>
          <w:rFonts w:ascii="Cambria" w:hAnsi="Cambria"/>
          <w:i/>
          <w:iCs/>
          <w:sz w:val="24"/>
          <w:szCs w:val="24"/>
        </w:rPr>
        <w:t xml:space="preserve">-  </w:t>
      </w:r>
      <w:r w:rsidR="00356908" w:rsidRPr="0093486C">
        <w:rPr>
          <w:rFonts w:ascii="Cambria" w:hAnsi="Cambria"/>
          <w:i/>
          <w:iCs/>
          <w:sz w:val="24"/>
          <w:szCs w:val="24"/>
        </w:rPr>
        <w:t>не по-малко от 30% от прогнозната стойност на обществената пор</w:t>
      </w:r>
      <w:r w:rsidRPr="0093486C">
        <w:rPr>
          <w:rFonts w:ascii="Cambria" w:hAnsi="Cambria"/>
          <w:i/>
          <w:iCs/>
          <w:sz w:val="24"/>
          <w:szCs w:val="24"/>
        </w:rPr>
        <w:t>ъчка по ОП № 2, без включен ДДС</w:t>
      </w:r>
      <w:r w:rsidR="00356908" w:rsidRPr="0093486C">
        <w:rPr>
          <w:rFonts w:ascii="Cambria" w:hAnsi="Cambria"/>
          <w:i/>
          <w:iCs/>
          <w:sz w:val="24"/>
          <w:szCs w:val="24"/>
        </w:rPr>
        <w:t>;</w:t>
      </w:r>
    </w:p>
    <w:p w:rsidR="00356908" w:rsidRPr="0093486C" w:rsidRDefault="00356908" w:rsidP="0024107E">
      <w:pPr>
        <w:numPr>
          <w:ilvl w:val="2"/>
          <w:numId w:val="6"/>
        </w:numPr>
        <w:jc w:val="both"/>
        <w:rPr>
          <w:rFonts w:ascii="Cambria" w:hAnsi="Cambria"/>
          <w:i/>
          <w:iCs/>
          <w:sz w:val="24"/>
          <w:szCs w:val="24"/>
        </w:rPr>
      </w:pPr>
      <w:r w:rsidRPr="0093486C">
        <w:rPr>
          <w:rFonts w:ascii="Cambria" w:hAnsi="Cambria"/>
          <w:sz w:val="24"/>
          <w:szCs w:val="24"/>
        </w:rPr>
        <w:t xml:space="preserve">в случай, че участник подава оферта за участие </w:t>
      </w:r>
      <w:r w:rsidRPr="0093486C">
        <w:rPr>
          <w:rFonts w:ascii="Cambria" w:hAnsi="Cambria"/>
          <w:i/>
          <w:iCs/>
          <w:sz w:val="24"/>
          <w:szCs w:val="24"/>
        </w:rPr>
        <w:t xml:space="preserve">и в двете обособени позиции. </w:t>
      </w:r>
      <w:r w:rsidRPr="0093486C">
        <w:rPr>
          <w:rFonts w:ascii="Cambria" w:hAnsi="Cambria"/>
          <w:sz w:val="24"/>
          <w:szCs w:val="24"/>
        </w:rPr>
        <w:t xml:space="preserve">той следва да докаже разполагаемост с финансов ресурс </w:t>
      </w:r>
      <w:r w:rsidRPr="0093486C">
        <w:rPr>
          <w:rFonts w:ascii="Cambria" w:hAnsi="Cambria"/>
          <w:i/>
          <w:iCs/>
          <w:sz w:val="24"/>
          <w:szCs w:val="24"/>
        </w:rPr>
        <w:t>в общ размер, изчислен сумарно на минималните стойности, конкретно изискуеми за двете обособените позиции.</w:t>
      </w:r>
    </w:p>
    <w:p w:rsidR="00356908" w:rsidRPr="0024107E" w:rsidRDefault="00356908" w:rsidP="0024107E">
      <w:pPr>
        <w:jc w:val="both"/>
        <w:rPr>
          <w:rFonts w:ascii="Cambria" w:hAnsi="Cambria"/>
          <w:sz w:val="24"/>
          <w:szCs w:val="24"/>
        </w:rPr>
      </w:pPr>
      <w:r w:rsidRPr="0024107E">
        <w:rPr>
          <w:rFonts w:ascii="Cambria" w:hAnsi="Cambria"/>
          <w:sz w:val="24"/>
          <w:szCs w:val="24"/>
        </w:rPr>
        <w:t>*** Наличието на изискуемия минимален финансов ресурс за обезпечаване изпълнението на обществената поръчка/огделна обособена позиция, следва да е виден от представеното от Участника в оригинал банково удостоверение, потвърждаващо достъпа му до посочения финансов ресурс в изискуемия размер.</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Документът следва да бъде издаден не но-рано от 30 (тридесет) дни преди датата на представяне на офертата и трябва да се отнася конкретно за настоящата процедура за възлагане на обществена поръчка, респ. съответната обособена позиция, за която се подава офертата.</w:t>
      </w:r>
    </w:p>
    <w:p w:rsidR="00356908" w:rsidRPr="0024107E" w:rsidRDefault="00356908" w:rsidP="0024107E">
      <w:pPr>
        <w:jc w:val="both"/>
        <w:rPr>
          <w:rFonts w:ascii="Cambria" w:hAnsi="Cambria"/>
          <w:sz w:val="24"/>
          <w:szCs w:val="24"/>
        </w:rPr>
      </w:pPr>
      <w:r w:rsidRPr="0024107E">
        <w:rPr>
          <w:rFonts w:ascii="Cambria" w:hAnsi="Cambria"/>
          <w:i/>
          <w:iCs/>
          <w:sz w:val="24"/>
          <w:szCs w:val="24"/>
          <w:u w:val="single"/>
        </w:rPr>
        <w:t>!!!</w:t>
      </w:r>
      <w:r w:rsidRPr="0024107E">
        <w:rPr>
          <w:rFonts w:ascii="Cambria" w:hAnsi="Cambria"/>
          <w:sz w:val="24"/>
          <w:szCs w:val="24"/>
        </w:rPr>
        <w:t xml:space="preserve"> Когато по обективни причини Участникът не може да представи изискания от Възложителя документ за доказване на съответствие с условията по т. 4.1.1.</w:t>
      </w:r>
      <w:r w:rsidRPr="0024107E">
        <w:rPr>
          <w:rFonts w:ascii="Cambria" w:hAnsi="Cambria"/>
          <w:sz w:val="24"/>
          <w:szCs w:val="24"/>
        </w:rPr>
        <w:tab/>
        <w:t>, той</w:t>
      </w:r>
      <w:r>
        <w:rPr>
          <w:rFonts w:ascii="Cambria" w:hAnsi="Cambria"/>
          <w:sz w:val="24"/>
          <w:szCs w:val="24"/>
        </w:rPr>
        <w:t xml:space="preserve"> </w:t>
      </w:r>
      <w:r w:rsidRPr="0024107E">
        <w:rPr>
          <w:rFonts w:ascii="Cambria" w:hAnsi="Cambria"/>
          <w:sz w:val="24"/>
          <w:szCs w:val="24"/>
        </w:rPr>
        <w:t xml:space="preserve">може </w:t>
      </w:r>
      <w:r w:rsidRPr="0024107E">
        <w:rPr>
          <w:rFonts w:ascii="Cambria" w:hAnsi="Cambria"/>
          <w:sz w:val="24"/>
          <w:szCs w:val="24"/>
        </w:rPr>
        <w:lastRenderedPageBreak/>
        <w:t>да докаже икономическото и финансовото си състояние с всеки друг документ, който Възложителя приеме за подходящ.</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Пояснение:</w:t>
      </w:r>
      <w:r w:rsidRPr="0024107E">
        <w:rPr>
          <w:rFonts w:ascii="Cambria" w:hAnsi="Cambria"/>
          <w:sz w:val="24"/>
          <w:szCs w:val="24"/>
        </w:rPr>
        <w:t xml:space="preserve"> При участие на Обединение, условието за финансов ресурс, следва да бъде доказано </w:t>
      </w:r>
      <w:r w:rsidRPr="0024107E">
        <w:rPr>
          <w:rFonts w:ascii="Cambria" w:hAnsi="Cambria"/>
          <w:i/>
          <w:iCs/>
          <w:sz w:val="24"/>
          <w:szCs w:val="24"/>
        </w:rPr>
        <w:t>от този/тези от членовете в него, чрез който/които Обединението доказва съответствието си с конкретно поставения критерий за подбор, съобразно разпределението на участието на лицата при изпълнение на дейностите, предвидено в Споразумеиието/договора за създаване на Обединението.</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Определянето на съответен партньор в О</w:t>
      </w:r>
      <w:r>
        <w:rPr>
          <w:rFonts w:ascii="Cambria" w:hAnsi="Cambria"/>
          <w:i/>
          <w:iCs/>
          <w:sz w:val="24"/>
          <w:szCs w:val="24"/>
        </w:rPr>
        <w:t>бединението за поемащ задължени</w:t>
      </w:r>
      <w:r w:rsidRPr="0024107E">
        <w:rPr>
          <w:rFonts w:ascii="Cambria" w:hAnsi="Cambria"/>
          <w:i/>
          <w:iCs/>
          <w:sz w:val="24"/>
          <w:szCs w:val="24"/>
        </w:rPr>
        <w:t>ето за доказване съответствие с определен/и критерий/ии за подбор</w:t>
      </w:r>
      <w:r w:rsidRPr="0024107E">
        <w:rPr>
          <w:rFonts w:ascii="Cambria" w:hAnsi="Cambria"/>
          <w:i/>
          <w:iCs/>
          <w:sz w:val="24"/>
          <w:szCs w:val="24"/>
          <w:lang w:val="en-US"/>
        </w:rPr>
        <w:t xml:space="preserve"> </w:t>
      </w:r>
      <w:r w:rsidRPr="0024107E">
        <w:rPr>
          <w:rFonts w:ascii="Cambria" w:hAnsi="Cambria"/>
          <w:i/>
          <w:iCs/>
          <w:sz w:val="24"/>
          <w:szCs w:val="24"/>
        </w:rPr>
        <w:t>трябва ясно н недвусмислено да е разписано в Споразумението (договора) за създаване на Обединението.</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Участникът ще бъде отстранен от участие в настоящата обществена поръчка/съответната обособена позиция, ако не отговаря на горните изисквания (при спазване и след прилагане на процедурния ред по чл. 68. ал.7 - ал. 9 от ЗОП).</w:t>
      </w:r>
    </w:p>
    <w:p w:rsidR="00356908" w:rsidRPr="0024107E" w:rsidRDefault="00356908" w:rsidP="0024107E">
      <w:pPr>
        <w:numPr>
          <w:ilvl w:val="0"/>
          <w:numId w:val="6"/>
        </w:numPr>
        <w:jc w:val="both"/>
        <w:rPr>
          <w:rFonts w:ascii="Cambria" w:hAnsi="Cambria"/>
          <w:i/>
          <w:iCs/>
          <w:sz w:val="24"/>
          <w:szCs w:val="24"/>
        </w:rPr>
      </w:pPr>
      <w:r w:rsidRPr="0024107E">
        <w:rPr>
          <w:rFonts w:ascii="Cambria" w:hAnsi="Cambria"/>
          <w:i/>
          <w:iCs/>
          <w:sz w:val="24"/>
          <w:szCs w:val="24"/>
        </w:rPr>
        <w:t>Критерии за подбор, включващи минимални изисквания за техническите възможности и квалификация на участниците</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Участникът в процедурата </w:t>
      </w:r>
      <w:r w:rsidRPr="0024107E">
        <w:rPr>
          <w:rFonts w:ascii="Cambria" w:hAnsi="Cambria"/>
          <w:i/>
          <w:iCs/>
          <w:sz w:val="24"/>
          <w:szCs w:val="24"/>
        </w:rPr>
        <w:t>(</w:t>
      </w:r>
      <w:r w:rsidRPr="0024107E">
        <w:rPr>
          <w:rFonts w:ascii="Cambria" w:hAnsi="Cambria"/>
          <w:i/>
          <w:iCs/>
          <w:sz w:val="24"/>
          <w:szCs w:val="24"/>
          <w:u w:val="single"/>
        </w:rPr>
        <w:t>извън изключенията по точка 3 от настоящия Раздел</w:t>
      </w:r>
      <w:r w:rsidRPr="0024107E">
        <w:rPr>
          <w:rFonts w:ascii="Cambria" w:hAnsi="Cambria"/>
          <w:i/>
          <w:iCs/>
          <w:sz w:val="24"/>
          <w:szCs w:val="24"/>
        </w:rPr>
        <w:t>),</w:t>
      </w:r>
      <w:r w:rsidRPr="0024107E">
        <w:rPr>
          <w:rFonts w:ascii="Cambria" w:hAnsi="Cambria"/>
          <w:sz w:val="24"/>
          <w:szCs w:val="24"/>
        </w:rPr>
        <w:t xml:space="preserve"> с оглед комплексния предмет на настоящето възлагане трябва да осигури необходимата експертиза за изпълнение на поръчката/съответната обособена позиция, съгласно изискванията на Възложителя, обективирани в настоящите указания и съгласно разпоредбите на приложимите и относими към отделните обекти на доставка нормативни актове, както следва:</w:t>
      </w:r>
    </w:p>
    <w:p w:rsidR="00356908" w:rsidRPr="0024107E" w:rsidRDefault="00356908" w:rsidP="0024107E">
      <w:pPr>
        <w:numPr>
          <w:ilvl w:val="1"/>
          <w:numId w:val="6"/>
        </w:numPr>
        <w:jc w:val="both"/>
        <w:rPr>
          <w:rFonts w:ascii="Cambria" w:hAnsi="Cambria"/>
          <w:sz w:val="24"/>
          <w:szCs w:val="24"/>
        </w:rPr>
      </w:pPr>
      <w:r w:rsidRPr="0024107E">
        <w:rPr>
          <w:rFonts w:ascii="Cambria" w:hAnsi="Cambria"/>
          <w:sz w:val="24"/>
          <w:szCs w:val="24"/>
        </w:rPr>
        <w:t>Независимо за коя от двете обособени позиции подава оферта. Участникът трябва да докаже, че през предходните 3 (три) години, считано от датата на подаване на офертата, е изпълнявал дейности, еднакви или сходни с предмета на съответната обособена позиция, за изпълнението на която участва.</w:t>
      </w:r>
    </w:p>
    <w:p w:rsidR="00356908" w:rsidRPr="0024107E" w:rsidRDefault="00356908" w:rsidP="0024107E">
      <w:pPr>
        <w:jc w:val="both"/>
        <w:rPr>
          <w:rFonts w:ascii="Cambria" w:hAnsi="Cambria"/>
          <w:i/>
          <w:iCs/>
          <w:sz w:val="24"/>
          <w:szCs w:val="24"/>
        </w:rPr>
      </w:pPr>
      <w:r w:rsidRPr="0024107E">
        <w:rPr>
          <w:rFonts w:ascii="Cambria" w:hAnsi="Cambria"/>
          <w:sz w:val="24"/>
          <w:szCs w:val="24"/>
        </w:rPr>
        <w:t xml:space="preserve">!!! Под </w:t>
      </w:r>
      <w:r w:rsidRPr="0024107E">
        <w:rPr>
          <w:rFonts w:ascii="Cambria" w:hAnsi="Cambria"/>
          <w:i/>
          <w:iCs/>
          <w:sz w:val="24"/>
          <w:szCs w:val="24"/>
        </w:rPr>
        <w:t>„дейности, сходни или еднакви с предмета на обособена позиция №1 “</w:t>
      </w:r>
      <w:r w:rsidRPr="0024107E">
        <w:rPr>
          <w:rFonts w:ascii="Cambria" w:hAnsi="Cambria"/>
          <w:sz w:val="24"/>
          <w:szCs w:val="24"/>
        </w:rPr>
        <w:t xml:space="preserve"> следва да се разбира: дейности по </w:t>
      </w:r>
      <w:r w:rsidRPr="0024107E">
        <w:rPr>
          <w:rFonts w:ascii="Cambria" w:hAnsi="Cambria"/>
          <w:i/>
          <w:iCs/>
          <w:sz w:val="24"/>
          <w:szCs w:val="24"/>
        </w:rPr>
        <w:t>..доставка и монтаж на мебели и обзавеждане за образователни институции и/или сгради на образователната или социална инфраструктура и/или сгради за обществено ползване</w:t>
      </w:r>
    </w:p>
    <w:p w:rsidR="00356908" w:rsidRPr="0024107E" w:rsidRDefault="00356908" w:rsidP="0024107E">
      <w:pPr>
        <w:jc w:val="both"/>
        <w:rPr>
          <w:rFonts w:ascii="Cambria" w:hAnsi="Cambria"/>
          <w:i/>
          <w:iCs/>
          <w:sz w:val="24"/>
          <w:szCs w:val="24"/>
        </w:rPr>
      </w:pPr>
      <w:r w:rsidRPr="0024107E">
        <w:rPr>
          <w:rFonts w:ascii="Cambria" w:hAnsi="Cambria"/>
          <w:sz w:val="24"/>
          <w:szCs w:val="24"/>
        </w:rPr>
        <w:t xml:space="preserve">!!! Под </w:t>
      </w:r>
      <w:r w:rsidRPr="0024107E">
        <w:rPr>
          <w:rFonts w:ascii="Cambria" w:hAnsi="Cambria"/>
          <w:i/>
          <w:iCs/>
          <w:sz w:val="24"/>
          <w:szCs w:val="24"/>
        </w:rPr>
        <w:t>„дейности, сходни или еднакви с предмета на обособена позиция №2“</w:t>
      </w:r>
      <w:r w:rsidRPr="0024107E">
        <w:rPr>
          <w:rFonts w:ascii="Cambria" w:hAnsi="Cambria"/>
          <w:sz w:val="24"/>
          <w:szCs w:val="24"/>
        </w:rPr>
        <w:t xml:space="preserve"> следва да се разбира: дейности по </w:t>
      </w:r>
      <w:r w:rsidRPr="0024107E">
        <w:rPr>
          <w:rFonts w:ascii="Cambria" w:hAnsi="Cambria"/>
          <w:i/>
          <w:iCs/>
          <w:sz w:val="24"/>
          <w:szCs w:val="24"/>
        </w:rPr>
        <w:t xml:space="preserve">„доставка и монтаж на </w:t>
      </w:r>
      <w:r>
        <w:rPr>
          <w:rFonts w:ascii="Cambria" w:hAnsi="Cambria"/>
          <w:i/>
          <w:iCs/>
          <w:sz w:val="24"/>
          <w:szCs w:val="24"/>
        </w:rPr>
        <w:t>лабораторно</w:t>
      </w:r>
      <w:r w:rsidRPr="0024107E">
        <w:rPr>
          <w:rFonts w:ascii="Cambria" w:hAnsi="Cambria"/>
          <w:i/>
          <w:iCs/>
          <w:sz w:val="24"/>
          <w:szCs w:val="24"/>
        </w:rPr>
        <w:t xml:space="preserve"> оборудване и обзавеждане".</w:t>
      </w:r>
    </w:p>
    <w:p w:rsidR="00356908" w:rsidRPr="0024107E" w:rsidRDefault="00356908" w:rsidP="0024107E">
      <w:pPr>
        <w:jc w:val="both"/>
        <w:rPr>
          <w:rFonts w:ascii="Cambria" w:hAnsi="Cambria"/>
          <w:sz w:val="24"/>
          <w:szCs w:val="24"/>
        </w:rPr>
      </w:pPr>
      <w:r w:rsidRPr="0024107E">
        <w:rPr>
          <w:rFonts w:ascii="Cambria" w:hAnsi="Cambria"/>
          <w:i/>
          <w:iCs/>
          <w:sz w:val="24"/>
          <w:szCs w:val="24"/>
          <w:u w:val="single"/>
        </w:rPr>
        <w:t>Пояснение:</w:t>
      </w:r>
      <w:r w:rsidRPr="0024107E">
        <w:rPr>
          <w:rFonts w:ascii="Cambria" w:hAnsi="Cambria"/>
          <w:sz w:val="24"/>
          <w:szCs w:val="24"/>
        </w:rPr>
        <w:t xml:space="preserve"> В случай, че участник подава оферта </w:t>
      </w:r>
      <w:r w:rsidRPr="0024107E">
        <w:rPr>
          <w:rFonts w:ascii="Cambria" w:hAnsi="Cambria"/>
          <w:i/>
          <w:iCs/>
          <w:sz w:val="24"/>
          <w:szCs w:val="24"/>
        </w:rPr>
        <w:t>и за двете обособени позиции,</w:t>
      </w:r>
      <w:r w:rsidRPr="0024107E">
        <w:rPr>
          <w:rFonts w:ascii="Cambria" w:hAnsi="Cambria"/>
          <w:sz w:val="24"/>
          <w:szCs w:val="24"/>
        </w:rPr>
        <w:t xml:space="preserve"> той следва да докаже съответствие с изискванията, поставени за всяка от обособените позиции.</w:t>
      </w:r>
    </w:p>
    <w:p w:rsidR="00356908" w:rsidRPr="0024107E" w:rsidRDefault="00356908" w:rsidP="0024107E">
      <w:pPr>
        <w:jc w:val="both"/>
        <w:rPr>
          <w:rFonts w:ascii="Cambria" w:hAnsi="Cambria"/>
          <w:sz w:val="24"/>
          <w:szCs w:val="24"/>
        </w:rPr>
      </w:pPr>
      <w:r w:rsidRPr="0024107E">
        <w:rPr>
          <w:rFonts w:ascii="Cambria" w:hAnsi="Cambria"/>
          <w:i/>
          <w:iCs/>
          <w:sz w:val="24"/>
          <w:szCs w:val="24"/>
          <w:u w:val="single"/>
        </w:rPr>
        <w:t>Забележка:</w:t>
      </w:r>
      <w:r w:rsidRPr="0024107E">
        <w:rPr>
          <w:rFonts w:ascii="Cambria" w:hAnsi="Cambria"/>
          <w:sz w:val="24"/>
          <w:szCs w:val="24"/>
        </w:rPr>
        <w:t xml:space="preserve"> Наличието па съответствие с поставеното минимално изискване за технически възможности. Участниците следва да докажат, посредством представените от тях документи, изброени в Раздел III. </w:t>
      </w:r>
      <w:r>
        <w:rPr>
          <w:rFonts w:ascii="Cambria" w:hAnsi="Cambria"/>
          <w:sz w:val="24"/>
          <w:szCs w:val="24"/>
        </w:rPr>
        <w:t>Б</w:t>
      </w:r>
      <w:r w:rsidRPr="0024107E">
        <w:rPr>
          <w:rFonts w:ascii="Cambria" w:hAnsi="Cambria"/>
          <w:sz w:val="24"/>
          <w:szCs w:val="24"/>
        </w:rPr>
        <w:t xml:space="preserve">). т.2.1.9.1. </w:t>
      </w:r>
      <w:r w:rsidRPr="0024107E">
        <w:rPr>
          <w:rFonts w:ascii="Cambria" w:hAnsi="Cambria"/>
          <w:i/>
          <w:iCs/>
          <w:sz w:val="24"/>
          <w:szCs w:val="24"/>
        </w:rPr>
        <w:t>и</w:t>
      </w:r>
      <w:r w:rsidRPr="0024107E">
        <w:rPr>
          <w:rFonts w:ascii="Cambria" w:hAnsi="Cambria"/>
          <w:sz w:val="24"/>
          <w:szCs w:val="24"/>
        </w:rPr>
        <w:t xml:space="preserve"> т.2.1.9.2. от настоящите Указания за участие.</w:t>
      </w:r>
    </w:p>
    <w:p w:rsidR="00356908" w:rsidRPr="0024107E" w:rsidRDefault="00356908" w:rsidP="0024107E">
      <w:pPr>
        <w:numPr>
          <w:ilvl w:val="1"/>
          <w:numId w:val="6"/>
        </w:numPr>
        <w:jc w:val="both"/>
        <w:rPr>
          <w:rFonts w:ascii="Cambria" w:hAnsi="Cambria"/>
          <w:sz w:val="24"/>
          <w:szCs w:val="24"/>
        </w:rPr>
      </w:pPr>
      <w:r>
        <w:rPr>
          <w:rFonts w:ascii="Cambria" w:hAnsi="Cambria"/>
          <w:sz w:val="24"/>
          <w:szCs w:val="24"/>
        </w:rPr>
        <w:lastRenderedPageBreak/>
        <w:t xml:space="preserve">Независимо за коя </w:t>
      </w:r>
      <w:r w:rsidRPr="0093486C">
        <w:rPr>
          <w:rFonts w:ascii="Cambria" w:hAnsi="Cambria"/>
          <w:sz w:val="24"/>
          <w:szCs w:val="24"/>
        </w:rPr>
        <w:t>от двете обособени</w:t>
      </w:r>
      <w:r w:rsidRPr="0024107E">
        <w:rPr>
          <w:rFonts w:ascii="Cambria" w:hAnsi="Cambria"/>
          <w:sz w:val="24"/>
          <w:szCs w:val="24"/>
        </w:rPr>
        <w:t xml:space="preserve"> позиции подава оферта, Участникът следва да докаже, че има на свое разположение за целия срок на изпълнение на договора квалифициран за изпълнение на дейностите от предмета на поръчката/съответната обособена позиция, екип от минимум 5 (петима) монтажници.</w:t>
      </w:r>
    </w:p>
    <w:p w:rsidR="00356908" w:rsidRPr="0024107E" w:rsidRDefault="00356908" w:rsidP="0024107E">
      <w:pPr>
        <w:numPr>
          <w:ilvl w:val="1"/>
          <w:numId w:val="6"/>
        </w:numPr>
        <w:jc w:val="both"/>
        <w:rPr>
          <w:rFonts w:ascii="Cambria" w:hAnsi="Cambria"/>
          <w:sz w:val="24"/>
          <w:szCs w:val="24"/>
        </w:rPr>
      </w:pPr>
      <w:r w:rsidRPr="0024107E">
        <w:rPr>
          <w:rFonts w:ascii="Cambria" w:hAnsi="Cambria"/>
          <w:sz w:val="24"/>
          <w:szCs w:val="24"/>
        </w:rPr>
        <w:t>Независимо за изпълнението на коя от двете обособени позиции участва. Участникът трябва да има разработена, внедрена и сертифицирана Система за управление на качеството по стандарт ISO 9001:2008 или еквивалентен.</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56908" w:rsidRPr="0024107E" w:rsidRDefault="00356908" w:rsidP="0024107E">
      <w:pPr>
        <w:jc w:val="both"/>
        <w:rPr>
          <w:rFonts w:ascii="Cambria" w:hAnsi="Cambria"/>
          <w:sz w:val="24"/>
          <w:szCs w:val="24"/>
        </w:rPr>
      </w:pPr>
      <w:r w:rsidRPr="0024107E">
        <w:rPr>
          <w:rFonts w:ascii="Cambria" w:hAnsi="Cambria"/>
          <w:sz w:val="24"/>
          <w:szCs w:val="24"/>
        </w:rPr>
        <w:t>!!! Съобразно чл. 53, ал. 4 от ЗОП. Възложителят ще приеме и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Пояснение:</w:t>
      </w:r>
      <w:r w:rsidRPr="0024107E">
        <w:rPr>
          <w:rFonts w:ascii="Cambria" w:hAnsi="Cambria"/>
          <w:i/>
          <w:iCs/>
          <w:sz w:val="24"/>
          <w:szCs w:val="24"/>
        </w:rPr>
        <w:t xml:space="preserve"> В случай, че Участникът участва като Обединение, което не е юридическо лице (с </w:t>
      </w:r>
      <w:r w:rsidRPr="0024107E">
        <w:rPr>
          <w:rFonts w:ascii="Cambria" w:hAnsi="Cambria"/>
          <w:i/>
          <w:iCs/>
          <w:sz w:val="24"/>
          <w:szCs w:val="24"/>
          <w:u w:val="single"/>
        </w:rPr>
        <w:t>изключение на Обединенията по чл.16г, a</w:t>
      </w:r>
      <w:r>
        <w:rPr>
          <w:rFonts w:ascii="Cambria" w:hAnsi="Cambria"/>
          <w:i/>
          <w:iCs/>
          <w:sz w:val="24"/>
          <w:szCs w:val="24"/>
          <w:u w:val="single"/>
        </w:rPr>
        <w:t>л</w:t>
      </w:r>
      <w:r w:rsidRPr="0024107E">
        <w:rPr>
          <w:rFonts w:ascii="Cambria" w:hAnsi="Cambria"/>
          <w:i/>
          <w:iCs/>
          <w:sz w:val="24"/>
          <w:szCs w:val="24"/>
          <w:u w:val="single"/>
        </w:rPr>
        <w:t>. 5. т. I от ЗОП</w:t>
      </w:r>
      <w:r w:rsidRPr="0024107E">
        <w:rPr>
          <w:rFonts w:ascii="Cambria" w:hAnsi="Cambria"/>
          <w:i/>
          <w:iCs/>
          <w:sz w:val="24"/>
          <w:szCs w:val="24"/>
        </w:rPr>
        <w:t>). изброените минимални изисквания за технически възможности и квалификация на Участниците, разписани от т.5.1. до т.5.3. важат за Обединението като цяло.</w:t>
      </w:r>
    </w:p>
    <w:p w:rsidR="00356908" w:rsidRPr="0024107E" w:rsidRDefault="00356908" w:rsidP="0024107E">
      <w:pPr>
        <w:jc w:val="both"/>
        <w:rPr>
          <w:rFonts w:ascii="Cambria" w:hAnsi="Cambria"/>
          <w:i/>
          <w:iCs/>
          <w:sz w:val="24"/>
          <w:szCs w:val="24"/>
        </w:rPr>
      </w:pPr>
      <w:r>
        <w:rPr>
          <w:rFonts w:ascii="Cambria" w:hAnsi="Cambria"/>
          <w:i/>
          <w:iCs/>
          <w:sz w:val="24"/>
          <w:szCs w:val="24"/>
        </w:rPr>
        <w:t>!!</w:t>
      </w:r>
      <w:r w:rsidRPr="0024107E">
        <w:rPr>
          <w:rFonts w:ascii="Cambria" w:hAnsi="Cambria"/>
          <w:i/>
          <w:iCs/>
          <w:sz w:val="24"/>
          <w:szCs w:val="24"/>
        </w:rPr>
        <w:t>! Определянето на съответен партньор в Обединението за поемащ задължението за доказване па съответствие с определен/и критерий/ии за подбор трябва ясно и недвусмислено да е разписано в Споразумението (договора) за създаване па Обединението.</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Забележка:</w:t>
      </w:r>
      <w:r w:rsidRPr="0024107E">
        <w:rPr>
          <w:rFonts w:ascii="Cambria" w:hAnsi="Cambria"/>
          <w:i/>
          <w:iCs/>
          <w:sz w:val="24"/>
          <w:szCs w:val="24"/>
        </w:rPr>
        <w:t xml:space="preserve"> Участник в процедурата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В тези случаи, освен документите, определени в Обявлението за обществена поръчка и настоящите Указания за доказване на съответните възможности. Участникът представя доказателства, че при изпълнението на поръчката ще има на разположение ресурсите на тези трети лица.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Участникът ще бъде отстранен от участие в настоящата процедура, ако не отговаря на някое от горните изисквания (при спазване и след прилагане на процедурния ред по чл. 68. ал.7 - ал. 9 от </w:t>
      </w:r>
      <w:r>
        <w:rPr>
          <w:rFonts w:ascii="Cambria" w:hAnsi="Cambria"/>
          <w:sz w:val="24"/>
          <w:szCs w:val="24"/>
        </w:rPr>
        <w:t>ЗОП</w:t>
      </w:r>
      <w:r w:rsidRPr="0024107E">
        <w:rPr>
          <w:rFonts w:ascii="Cambria" w:hAnsi="Cambria"/>
          <w:sz w:val="24"/>
          <w:szCs w:val="24"/>
        </w:rPr>
        <w:t>).</w:t>
      </w:r>
    </w:p>
    <w:p w:rsidR="00356908" w:rsidRPr="0024107E" w:rsidRDefault="00356908" w:rsidP="0024107E">
      <w:pPr>
        <w:jc w:val="both"/>
        <w:rPr>
          <w:rFonts w:ascii="Cambria" w:hAnsi="Cambria"/>
          <w:i/>
          <w:iCs/>
          <w:sz w:val="24"/>
          <w:szCs w:val="24"/>
        </w:rPr>
      </w:pPr>
      <w:r>
        <w:rPr>
          <w:rFonts w:ascii="Cambria" w:hAnsi="Cambria"/>
          <w:i/>
          <w:iCs/>
          <w:sz w:val="24"/>
          <w:szCs w:val="24"/>
        </w:rPr>
        <w:t>Б) Изисквания към съдържани</w:t>
      </w:r>
      <w:r w:rsidRPr="0024107E">
        <w:rPr>
          <w:rFonts w:ascii="Cambria" w:hAnsi="Cambria"/>
          <w:i/>
          <w:iCs/>
          <w:sz w:val="24"/>
          <w:szCs w:val="24"/>
        </w:rPr>
        <w:t>ето и обхвата на офертата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I. Условия за валидност</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За да отговори на изискванията за административно съответствие и допустимост в процедурата. Участникът следва да представи оферта, изготвена при условията и изискванията на настоящите Указания и документацията за участие. Същата се представя в срока и на адреса, посочени в Обявлението за обществената поръчка, по реда, описан по- долу в настоящия раздел.</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Участникът трябва да проучи всички образци, условия и спецификации на настоящата документация. Невъзможността да предостави цялата информация, изисквана в документацията или представянето на оферта, неотговаряща на условията на Възложителя, при всички случаи води до отстраняването му (при спазване и след прилагане на процедурния ред но чл. 68. ал.7 - ал. 9 от ЗОП).</w:t>
      </w:r>
    </w:p>
    <w:p w:rsidR="00356908" w:rsidRPr="0024107E" w:rsidRDefault="00356908" w:rsidP="0024107E">
      <w:pPr>
        <w:jc w:val="both"/>
        <w:rPr>
          <w:rFonts w:ascii="Cambria" w:hAnsi="Cambria"/>
          <w:sz w:val="24"/>
          <w:szCs w:val="24"/>
        </w:rPr>
      </w:pPr>
      <w:r w:rsidRPr="0024107E">
        <w:rPr>
          <w:rFonts w:ascii="Cambria" w:hAnsi="Cambria"/>
          <w:sz w:val="24"/>
          <w:szCs w:val="24"/>
        </w:rPr>
        <w:t>Лице, което участва в Обединение или е дало съгласие и фигурира като</w:t>
      </w:r>
      <w:r w:rsidRPr="0024107E">
        <w:rPr>
          <w:rFonts w:ascii="Cambria" w:hAnsi="Cambria"/>
          <w:sz w:val="24"/>
          <w:szCs w:val="24"/>
          <w:lang w:val="en-US"/>
        </w:rPr>
        <w:t xml:space="preserve"> </w:t>
      </w:r>
      <w:r w:rsidRPr="0024107E">
        <w:rPr>
          <w:rFonts w:ascii="Cambria" w:hAnsi="Cambria"/>
          <w:sz w:val="24"/>
          <w:szCs w:val="24"/>
        </w:rPr>
        <w:t xml:space="preserve">подизпълнител в офертата на друг участник, </w:t>
      </w:r>
      <w:r w:rsidRPr="0024107E">
        <w:rPr>
          <w:rFonts w:ascii="Cambria" w:hAnsi="Cambria"/>
          <w:i/>
          <w:iCs/>
          <w:sz w:val="24"/>
          <w:szCs w:val="24"/>
        </w:rPr>
        <w:t>не може да представя самостоятелна оферта.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Ако Участник в настоящата процедура е представил оферта, в която е посочил конкретно лице за подизпълнител, като в офертата си е приложил надлежно подписана негова декларация </w:t>
      </w:r>
      <w:r w:rsidRPr="0024107E">
        <w:rPr>
          <w:rFonts w:ascii="Cambria" w:hAnsi="Cambria"/>
          <w:i/>
          <w:iCs/>
          <w:sz w:val="24"/>
          <w:szCs w:val="24"/>
        </w:rPr>
        <w:t>(по образец №13)</w:t>
      </w:r>
      <w:r w:rsidRPr="0024107E">
        <w:rPr>
          <w:rFonts w:ascii="Cambria" w:hAnsi="Cambria"/>
          <w:sz w:val="24"/>
          <w:szCs w:val="24"/>
        </w:rPr>
        <w:t xml:space="preserve"> и едновременно лицето, сочено за подизпълнител е подало самостоятелна оферта, в този случай това лице </w:t>
      </w:r>
      <w:r w:rsidRPr="0024107E">
        <w:rPr>
          <w:rFonts w:ascii="Cambria" w:hAnsi="Cambria"/>
          <w:i/>
          <w:iCs/>
          <w:sz w:val="24"/>
          <w:szCs w:val="24"/>
        </w:rPr>
        <w:t>ще бъде отстранено от участие в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Физическо или юридическо лице, което е партньор в Обединение, </w:t>
      </w:r>
      <w:r w:rsidRPr="0024107E">
        <w:rPr>
          <w:rFonts w:ascii="Cambria" w:hAnsi="Cambria"/>
          <w:i/>
          <w:iCs/>
          <w:sz w:val="24"/>
          <w:szCs w:val="24"/>
          <w:u w:val="single"/>
        </w:rPr>
        <w:t>независимо за коя от двете обособени позиции</w:t>
      </w:r>
      <w:r w:rsidRPr="0024107E">
        <w:rPr>
          <w:rFonts w:ascii="Cambria" w:hAnsi="Cambria"/>
          <w:i/>
          <w:iCs/>
          <w:sz w:val="24"/>
          <w:szCs w:val="24"/>
        </w:rPr>
        <w:t xml:space="preserve"> участва, не може да бъде партньор в друго Обединение - Участник в</w:t>
      </w:r>
      <w:r w:rsidRPr="0024107E">
        <w:rPr>
          <w:rFonts w:ascii="Cambria" w:hAnsi="Cambria"/>
          <w:sz w:val="24"/>
          <w:szCs w:val="24"/>
        </w:rPr>
        <w:t xml:space="preserve"> същата или другата от обособените позиции в настоящата обществена поръчка.</w:t>
      </w:r>
    </w:p>
    <w:p w:rsidR="00356908" w:rsidRPr="0024107E" w:rsidRDefault="00356908" w:rsidP="0024107E">
      <w:pPr>
        <w:jc w:val="both"/>
        <w:rPr>
          <w:rFonts w:ascii="Cambria" w:hAnsi="Cambria"/>
          <w:sz w:val="24"/>
          <w:szCs w:val="24"/>
        </w:rPr>
      </w:pPr>
      <w:r w:rsidRPr="0024107E">
        <w:rPr>
          <w:rFonts w:ascii="Cambria" w:hAnsi="Cambria"/>
          <w:i/>
          <w:iCs/>
          <w:sz w:val="24"/>
          <w:szCs w:val="24"/>
        </w:rPr>
        <w:t>Свързани лица</w:t>
      </w:r>
      <w:r w:rsidRPr="0024107E">
        <w:rPr>
          <w:rFonts w:ascii="Cambria" w:hAnsi="Cambria"/>
          <w:sz w:val="24"/>
          <w:szCs w:val="24"/>
        </w:rPr>
        <w:t xml:space="preserve"> или </w:t>
      </w:r>
      <w:r w:rsidRPr="0024107E">
        <w:rPr>
          <w:rFonts w:ascii="Cambria" w:hAnsi="Cambria"/>
          <w:i/>
          <w:iCs/>
          <w:sz w:val="24"/>
          <w:szCs w:val="24"/>
        </w:rPr>
        <w:t>свързани предприятия</w:t>
      </w:r>
      <w:r w:rsidRPr="0024107E">
        <w:rPr>
          <w:rFonts w:ascii="Cambria" w:hAnsi="Cambria"/>
          <w:sz w:val="24"/>
          <w:szCs w:val="24"/>
        </w:rPr>
        <w:t xml:space="preserve">, по смисъла на §1, т.23а и т. 24 от Допълнителните разпоредби на ЗОИ, </w:t>
      </w:r>
      <w:r w:rsidRPr="0024107E">
        <w:rPr>
          <w:rFonts w:ascii="Cambria" w:hAnsi="Cambria"/>
          <w:i/>
          <w:iCs/>
          <w:sz w:val="24"/>
          <w:szCs w:val="24"/>
        </w:rPr>
        <w:t>не могат да бъдат самостоятелни участници</w:t>
      </w:r>
      <w:r w:rsidRPr="0024107E">
        <w:rPr>
          <w:rFonts w:ascii="Cambria" w:hAnsi="Cambria"/>
          <w:sz w:val="24"/>
          <w:szCs w:val="24"/>
        </w:rPr>
        <w:t xml:space="preserve"> в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 </w:t>
      </w:r>
      <w:r w:rsidRPr="0024107E">
        <w:rPr>
          <w:rFonts w:ascii="Cambria" w:hAnsi="Cambria"/>
          <w:i/>
          <w:iCs/>
          <w:sz w:val="24"/>
          <w:szCs w:val="24"/>
        </w:rPr>
        <w:t>„</w:t>
      </w:r>
      <w:r w:rsidRPr="0024107E">
        <w:rPr>
          <w:rFonts w:ascii="Cambria" w:hAnsi="Cambria"/>
          <w:i/>
          <w:iCs/>
          <w:sz w:val="24"/>
          <w:szCs w:val="24"/>
          <w:u w:val="single"/>
        </w:rPr>
        <w:t>Свързани лица</w:t>
      </w:r>
      <w:r w:rsidRPr="0052042D">
        <w:rPr>
          <w:rFonts w:ascii="Cambria" w:hAnsi="Cambria"/>
          <w:i/>
          <w:iCs/>
          <w:sz w:val="24"/>
          <w:szCs w:val="24"/>
        </w:rPr>
        <w:t>"</w:t>
      </w:r>
      <w:r w:rsidRPr="0052042D">
        <w:rPr>
          <w:rFonts w:ascii="Cambria" w:hAnsi="Cambria"/>
          <w:sz w:val="24"/>
          <w:szCs w:val="24"/>
        </w:rPr>
        <w:t xml:space="preserve"> </w:t>
      </w:r>
      <w:r w:rsidRPr="0024107E">
        <w:rPr>
          <w:rFonts w:ascii="Cambria" w:hAnsi="Cambria"/>
          <w:sz w:val="24"/>
          <w:szCs w:val="24"/>
        </w:rPr>
        <w:t>по смисъла на §1. т. 23а от Допълнителните разпоредби па Закона за обществените поръчки еа: (1) роднините по права линия без ограничение; (2) роднините по съребрена линия до четвърта степен включително; (3) роднините по сватовство - до втора степен включително; (4) съпрузи или лица. които се намират във фактическо съжителство; (5) съдружници; (6) лицата, едното от които участва в управлението на дружеството на другото; (7) дружество и лице. което притежава повече от 5 на сто от дяловете или акциите, издадени е право на глас в дружеството.</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 </w:t>
      </w:r>
      <w:r>
        <w:rPr>
          <w:rFonts w:ascii="Cambria" w:hAnsi="Cambria"/>
          <w:i/>
          <w:iCs/>
          <w:sz w:val="24"/>
          <w:szCs w:val="24"/>
        </w:rPr>
        <w:t>„</w:t>
      </w:r>
      <w:r w:rsidRPr="0024107E">
        <w:rPr>
          <w:rFonts w:ascii="Cambria" w:hAnsi="Cambria"/>
          <w:i/>
          <w:iCs/>
          <w:sz w:val="24"/>
          <w:szCs w:val="24"/>
          <w:u w:val="single"/>
        </w:rPr>
        <w:t>Свързано предприятие"</w:t>
      </w:r>
      <w:r w:rsidRPr="0024107E">
        <w:rPr>
          <w:rFonts w:ascii="Cambria" w:hAnsi="Cambria"/>
          <w:sz w:val="24"/>
          <w:szCs w:val="24"/>
        </w:rPr>
        <w:t xml:space="preserve"> по смисъла на §1. т. 24 от Допълнителните разпоредби на Закона за обществените поръчки, е предприятие: (1) което съставя консолидиран финансов отчет с Възложител, </w:t>
      </w:r>
      <w:r w:rsidRPr="0024107E">
        <w:rPr>
          <w:rFonts w:ascii="Cambria" w:hAnsi="Cambria"/>
          <w:i/>
          <w:iCs/>
          <w:sz w:val="24"/>
          <w:szCs w:val="24"/>
          <w:u w:val="single"/>
        </w:rPr>
        <w:t>или</w:t>
      </w:r>
      <w:r w:rsidRPr="0024107E">
        <w:rPr>
          <w:rFonts w:ascii="Cambria" w:hAnsi="Cambria"/>
          <w:sz w:val="24"/>
          <w:szCs w:val="24"/>
        </w:rPr>
        <w:t xml:space="preserve"> (2) върху коего Възложителят може да упражнява пряко или непряко доминиращо влияние, </w:t>
      </w:r>
      <w:r w:rsidRPr="0024107E">
        <w:rPr>
          <w:rFonts w:ascii="Cambria" w:hAnsi="Cambria"/>
          <w:i/>
          <w:iCs/>
          <w:sz w:val="24"/>
          <w:szCs w:val="24"/>
          <w:u w:val="single"/>
        </w:rPr>
        <w:t>или</w:t>
      </w:r>
      <w:r w:rsidRPr="0024107E">
        <w:rPr>
          <w:rFonts w:ascii="Cambria" w:hAnsi="Cambria"/>
          <w:sz w:val="24"/>
          <w:szCs w:val="24"/>
        </w:rPr>
        <w:t xml:space="preserve"> (3) което може да упражнява доминиращо влияние върху Възложител по чл. 7. т. 5 или 6. </w:t>
      </w:r>
      <w:r w:rsidRPr="0024107E">
        <w:rPr>
          <w:rFonts w:ascii="Cambria" w:hAnsi="Cambria"/>
          <w:i/>
          <w:iCs/>
          <w:sz w:val="24"/>
          <w:szCs w:val="24"/>
        </w:rPr>
        <w:t>или</w:t>
      </w:r>
      <w:r w:rsidRPr="0024107E">
        <w:rPr>
          <w:rFonts w:ascii="Cambria" w:hAnsi="Cambria"/>
          <w:sz w:val="24"/>
          <w:szCs w:val="24"/>
        </w:rPr>
        <w:t xml:space="preserve"> (4) което заедно с Възложител по чл. 7 е обект на доминиращото влияние на друго предприятие.</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 xml:space="preserve">Всеки Участник може да представи </w:t>
      </w:r>
      <w:r w:rsidRPr="0024107E">
        <w:rPr>
          <w:rFonts w:ascii="Cambria" w:hAnsi="Cambria"/>
          <w:i/>
          <w:iCs/>
          <w:sz w:val="24"/>
          <w:szCs w:val="24"/>
        </w:rPr>
        <w:t xml:space="preserve">оферта за </w:t>
      </w:r>
      <w:r w:rsidRPr="0093486C">
        <w:rPr>
          <w:rFonts w:ascii="Cambria" w:hAnsi="Cambria"/>
          <w:i/>
          <w:iCs/>
          <w:sz w:val="24"/>
          <w:szCs w:val="24"/>
        </w:rPr>
        <w:t>едната или и за двете обособени</w:t>
      </w:r>
      <w:r>
        <w:rPr>
          <w:rFonts w:ascii="Cambria" w:hAnsi="Cambria"/>
          <w:i/>
          <w:iCs/>
          <w:sz w:val="24"/>
          <w:szCs w:val="24"/>
        </w:rPr>
        <w:t xml:space="preserve"> </w:t>
      </w:r>
      <w:r w:rsidRPr="0024107E">
        <w:rPr>
          <w:rFonts w:ascii="Cambria" w:hAnsi="Cambria"/>
          <w:i/>
          <w:iCs/>
          <w:sz w:val="24"/>
          <w:szCs w:val="24"/>
        </w:rPr>
        <w:t>позиции,</w:t>
      </w:r>
      <w:r w:rsidRPr="0024107E">
        <w:rPr>
          <w:rFonts w:ascii="Cambria" w:hAnsi="Cambria"/>
          <w:sz w:val="24"/>
          <w:szCs w:val="24"/>
        </w:rPr>
        <w:t xml:space="preserve"> но само за пълния й/им обем. Оферти за част от обхвата на съответната обособена позиция не подлежат на разглеждане.</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Варианти на предложения в офертата и/или опции не се приемат.</w:t>
      </w:r>
    </w:p>
    <w:p w:rsidR="00356908" w:rsidRPr="0024107E" w:rsidRDefault="00356908" w:rsidP="0024107E">
      <w:pPr>
        <w:jc w:val="both"/>
        <w:rPr>
          <w:rFonts w:ascii="Cambria" w:hAnsi="Cambria"/>
          <w:sz w:val="24"/>
          <w:szCs w:val="24"/>
        </w:rPr>
      </w:pPr>
      <w:r w:rsidRPr="0024107E">
        <w:rPr>
          <w:rFonts w:ascii="Cambria" w:hAnsi="Cambria"/>
          <w:sz w:val="24"/>
          <w:szCs w:val="24"/>
        </w:rPr>
        <w:t>Количеството, вида и качеството на дейностите трябва да отговарят напълно на условията за изпълнение на поръчката от настоящите Указания за участие, техническата спецификация за съответната обособена позиция и изискванията за конкретния вид мебели, обзавеждане и оборудване.</w:t>
      </w:r>
    </w:p>
    <w:p w:rsidR="00356908" w:rsidRPr="0024107E" w:rsidRDefault="00356908" w:rsidP="0024107E">
      <w:pPr>
        <w:jc w:val="both"/>
        <w:rPr>
          <w:rFonts w:ascii="Cambria" w:hAnsi="Cambria"/>
          <w:sz w:val="24"/>
          <w:szCs w:val="24"/>
        </w:rPr>
      </w:pPr>
      <w:r w:rsidRPr="0024107E">
        <w:rPr>
          <w:rFonts w:ascii="Cambria" w:hAnsi="Cambria"/>
          <w:sz w:val="24"/>
          <w:szCs w:val="24"/>
        </w:rPr>
        <w:t>Офертата се подписва от представляващия Участника или от надлежно упълномощено/и от него лице/а, в който случай в офертата се прилага пълномощното от п</w:t>
      </w:r>
      <w:r>
        <w:rPr>
          <w:rFonts w:ascii="Cambria" w:hAnsi="Cambria"/>
          <w:sz w:val="24"/>
          <w:szCs w:val="24"/>
        </w:rPr>
        <w:t xml:space="preserve">редставляващото участника лице, </w:t>
      </w:r>
      <w:r>
        <w:rPr>
          <w:rFonts w:ascii="Cambria" w:hAnsi="Cambria"/>
          <w:i/>
          <w:iCs/>
          <w:sz w:val="24"/>
          <w:szCs w:val="24"/>
          <w:u w:val="single"/>
        </w:rPr>
        <w:t>и</w:t>
      </w:r>
      <w:r w:rsidRPr="0024107E">
        <w:rPr>
          <w:rFonts w:ascii="Cambria" w:hAnsi="Cambria"/>
          <w:i/>
          <w:iCs/>
          <w:sz w:val="24"/>
          <w:szCs w:val="24"/>
          <w:u w:val="single"/>
        </w:rPr>
        <w:t>зключение</w:t>
      </w:r>
      <w:r w:rsidRPr="0024107E">
        <w:rPr>
          <w:rFonts w:ascii="Cambria" w:hAnsi="Cambria"/>
          <w:sz w:val="24"/>
          <w:szCs w:val="24"/>
        </w:rPr>
        <w:t xml:space="preserve"> от посоченото условие, даващо възможност за подписване на офертата или отделни нейни части от пълномощник, са изискуемите документи, които обективират лично изявление на конкретното/ните лице/а - нредставляващо/и участника и които не могат да се попълнят и подпишат от името на пълномощник, каквато е декларацията по чл. 47, ал. 9 от ЗОП, за липса на обстоятелствата по чл. 47, ал.1. ал. 2 и ал. 5 от ЗОП.</w:t>
      </w:r>
    </w:p>
    <w:p w:rsidR="00356908" w:rsidRPr="0024107E" w:rsidRDefault="00356908" w:rsidP="0024107E">
      <w:pPr>
        <w:jc w:val="both"/>
        <w:rPr>
          <w:rFonts w:ascii="Cambria" w:hAnsi="Cambria"/>
          <w:sz w:val="24"/>
          <w:szCs w:val="24"/>
        </w:rPr>
      </w:pPr>
      <w:r w:rsidRPr="0024107E">
        <w:rPr>
          <w:rFonts w:ascii="Cambria" w:hAnsi="Cambria"/>
          <w:i/>
          <w:iCs/>
          <w:sz w:val="24"/>
          <w:szCs w:val="24"/>
          <w:u w:val="single"/>
        </w:rPr>
        <w:t>Офертата . в което число всички образци, приложения и документи, се изготвят и представят па български език</w:t>
      </w:r>
      <w:r w:rsidRPr="0024107E">
        <w:rPr>
          <w:rFonts w:ascii="Cambria" w:hAnsi="Cambria"/>
          <w:i/>
          <w:iCs/>
          <w:sz w:val="24"/>
          <w:szCs w:val="24"/>
        </w:rPr>
        <w:t>.</w:t>
      </w:r>
      <w:r w:rsidRPr="0024107E">
        <w:rPr>
          <w:rFonts w:ascii="Cambria" w:hAnsi="Cambria"/>
          <w:sz w:val="24"/>
          <w:szCs w:val="24"/>
        </w:rPr>
        <w:t xml:space="preserve"> В случай на представяне на докуменг/и на чужд език, същия/същите трябва да бъде/бъдат придружен/и е превод на български.</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Когато участникът в процедурата е чуждестранно физическо или юридическо лице или обединение на чуждестранни физически и/или юридически лица. посочените по-долу в т.2 от настоящия раздел документи се представят </w:t>
      </w:r>
      <w:r w:rsidRPr="0024107E">
        <w:rPr>
          <w:rFonts w:ascii="Cambria" w:hAnsi="Cambria"/>
          <w:i/>
          <w:iCs/>
          <w:sz w:val="24"/>
          <w:szCs w:val="24"/>
        </w:rPr>
        <w:t>в превод на български език.</w:t>
      </w:r>
      <w:r w:rsidRPr="0024107E">
        <w:rPr>
          <w:rFonts w:ascii="Cambria" w:hAnsi="Cambria"/>
          <w:sz w:val="24"/>
          <w:szCs w:val="24"/>
        </w:rPr>
        <w:t xml:space="preserve"> с изключение на документа, представен в съответствие с изискванията на чл. 56. ал. 1. т. 1 от ЗОП. който се прилага </w:t>
      </w:r>
      <w:r w:rsidRPr="0024107E">
        <w:rPr>
          <w:rFonts w:ascii="Cambria" w:hAnsi="Cambria"/>
          <w:i/>
          <w:iCs/>
          <w:sz w:val="24"/>
          <w:szCs w:val="24"/>
        </w:rPr>
        <w:t>в официален превод (съобразно дефиницията, изведена в §1, т.16а от Допълнителната разпоредба на ЗОП).</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Когато за някои от посочените документи е определено, че може да се представят чрез </w:t>
      </w:r>
      <w:r>
        <w:rPr>
          <w:rFonts w:ascii="Cambria" w:hAnsi="Cambria"/>
          <w:sz w:val="24"/>
          <w:szCs w:val="24"/>
        </w:rPr>
        <w:t>„</w:t>
      </w:r>
      <w:r w:rsidRPr="0024107E">
        <w:rPr>
          <w:rFonts w:ascii="Cambria" w:hAnsi="Cambria"/>
          <w:sz w:val="24"/>
          <w:szCs w:val="24"/>
        </w:rPr>
        <w:t xml:space="preserve">заверено от участника копие”, за такъв документ се счита този, при който върху копието на документа е направено отбелязване: </w:t>
      </w:r>
      <w:r>
        <w:rPr>
          <w:rFonts w:ascii="Cambria" w:hAnsi="Cambria"/>
          <w:sz w:val="24"/>
          <w:szCs w:val="24"/>
        </w:rPr>
        <w:t>„</w:t>
      </w:r>
      <w:r w:rsidRPr="0024107E">
        <w:rPr>
          <w:rFonts w:ascii="Cambria" w:hAnsi="Cambria"/>
          <w:sz w:val="24"/>
          <w:szCs w:val="24"/>
        </w:rPr>
        <w:t>Вярно с оригинала", поставен е собственоръчен подпис от лицето, направило заверката и свеж печат на Участника (ако разполага с такъв).</w:t>
      </w:r>
    </w:p>
    <w:p w:rsidR="00356908" w:rsidRPr="0024107E" w:rsidRDefault="00356908" w:rsidP="0024107E">
      <w:pPr>
        <w:jc w:val="both"/>
        <w:rPr>
          <w:rFonts w:ascii="Cambria" w:hAnsi="Cambria"/>
          <w:sz w:val="24"/>
          <w:szCs w:val="24"/>
        </w:rPr>
      </w:pPr>
      <w:r w:rsidRPr="0024107E">
        <w:rPr>
          <w:rFonts w:ascii="Cambria" w:hAnsi="Cambria"/>
          <w:sz w:val="24"/>
          <w:szCs w:val="24"/>
        </w:rPr>
        <w:t>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Ако офертата не е представена по приложените образци. Възложителят има право да отстрани участника, поради несъответствие на офертата с изискванията на документацията за участие.</w:t>
      </w:r>
    </w:p>
    <w:p w:rsidR="00356908" w:rsidRPr="0024107E" w:rsidRDefault="00356908" w:rsidP="0024107E">
      <w:pPr>
        <w:jc w:val="both"/>
        <w:rPr>
          <w:rFonts w:ascii="Cambria" w:hAnsi="Cambria"/>
          <w:sz w:val="24"/>
          <w:szCs w:val="24"/>
        </w:rPr>
      </w:pPr>
      <w:r w:rsidRPr="0024107E">
        <w:rPr>
          <w:rFonts w:ascii="Cambria" w:hAnsi="Cambria"/>
          <w:sz w:val="24"/>
          <w:szCs w:val="24"/>
        </w:rPr>
        <w:t>Относно образците на банковите гаранции, задължителни за Участниците са само условията описани в тях. Участникът е длъжен да се съобрази с искането на Възложителя, в противен случай се счита, че не е представена изискуемата банкова гаранция и офертата на Участника ще бъде отстранена.</w:t>
      </w:r>
    </w:p>
    <w:p w:rsidR="00356908" w:rsidRDefault="00356908" w:rsidP="0024107E">
      <w:pPr>
        <w:jc w:val="both"/>
        <w:rPr>
          <w:rFonts w:ascii="Cambria" w:hAnsi="Cambria"/>
          <w:i/>
          <w:iCs/>
          <w:sz w:val="24"/>
          <w:szCs w:val="24"/>
          <w:u w:val="single"/>
        </w:rPr>
      </w:pPr>
      <w:r w:rsidRPr="0024107E">
        <w:rPr>
          <w:rFonts w:ascii="Cambria" w:hAnsi="Cambria"/>
          <w:i/>
          <w:iCs/>
          <w:sz w:val="24"/>
          <w:szCs w:val="24"/>
        </w:rPr>
        <w:lastRenderedPageBreak/>
        <w:t xml:space="preserve">!!! Па основание чл. 59, ал. 6 от ЗОП, </w:t>
      </w:r>
      <w:r w:rsidRPr="0024107E">
        <w:rPr>
          <w:rFonts w:ascii="Cambria" w:hAnsi="Cambria"/>
          <w:i/>
          <w:iCs/>
          <w:sz w:val="24"/>
          <w:szCs w:val="24"/>
          <w:u w:val="single"/>
        </w:rPr>
        <w:t xml:space="preserve">Възложителят не изисква гаранции за участие и за изпълнение но обособена </w:t>
      </w:r>
      <w:r>
        <w:rPr>
          <w:rFonts w:ascii="Cambria" w:hAnsi="Cambria"/>
          <w:i/>
          <w:iCs/>
          <w:sz w:val="24"/>
          <w:szCs w:val="24"/>
          <w:u w:val="single"/>
        </w:rPr>
        <w:t xml:space="preserve">позиция №1 </w:t>
      </w:r>
      <w:r w:rsidRPr="0024107E">
        <w:rPr>
          <w:rFonts w:ascii="Cambria" w:hAnsi="Cambria"/>
          <w:i/>
          <w:iCs/>
          <w:sz w:val="24"/>
          <w:szCs w:val="24"/>
          <w:u w:val="single"/>
        </w:rPr>
        <w:t>от Участници, които са специализирана предприятия или кооперации на хора с увреждания, както и от Обединения, в които участват само такива лица.</w:t>
      </w:r>
    </w:p>
    <w:p w:rsidR="00C7319C" w:rsidRPr="0024107E" w:rsidRDefault="00C7319C" w:rsidP="00C7319C">
      <w:pPr>
        <w:jc w:val="both"/>
        <w:rPr>
          <w:rFonts w:ascii="Cambria" w:hAnsi="Cambria"/>
          <w:sz w:val="24"/>
          <w:szCs w:val="24"/>
        </w:rPr>
      </w:pPr>
      <w:r w:rsidRPr="0024107E">
        <w:rPr>
          <w:rFonts w:ascii="Cambria" w:hAnsi="Cambria"/>
          <w:i/>
          <w:iCs/>
          <w:sz w:val="24"/>
          <w:szCs w:val="24"/>
        </w:rPr>
        <w:t>Срокът на валидност на офертите</w:t>
      </w:r>
      <w:r w:rsidRPr="0024107E">
        <w:rPr>
          <w:rFonts w:ascii="Cambria" w:hAnsi="Cambria"/>
          <w:sz w:val="24"/>
          <w:szCs w:val="24"/>
        </w:rPr>
        <w:t xml:space="preserve"> трябва да бъде съобразен с определения срок в Обявлението за обществена поръчка - </w:t>
      </w:r>
      <w:r>
        <w:rPr>
          <w:rFonts w:ascii="Cambria" w:hAnsi="Cambria"/>
          <w:sz w:val="24"/>
          <w:szCs w:val="24"/>
        </w:rPr>
        <w:t>180</w:t>
      </w:r>
      <w:r w:rsidRPr="0024107E">
        <w:rPr>
          <w:rFonts w:ascii="Cambria" w:hAnsi="Cambria"/>
          <w:i/>
          <w:iCs/>
          <w:sz w:val="24"/>
          <w:szCs w:val="24"/>
        </w:rPr>
        <w:t xml:space="preserve"> календарни дни, считано от датата, посочена като краен срок за подаване на офертите</w:t>
      </w:r>
      <w:r w:rsidRPr="0024107E">
        <w:rPr>
          <w:rFonts w:ascii="Cambria" w:hAnsi="Cambria"/>
          <w:sz w:val="24"/>
          <w:szCs w:val="24"/>
        </w:rPr>
        <w:t xml:space="preserve"> и представлява времето, през което участниците са обвързани с условията на представените от тях оферти.</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кани Участниците да удължат срока на</w:t>
      </w:r>
      <w:r>
        <w:rPr>
          <w:rFonts w:ascii="Cambria" w:hAnsi="Cambria"/>
          <w:sz w:val="24"/>
          <w:szCs w:val="24"/>
        </w:rPr>
        <w:t xml:space="preserve"> валидност на офертите, когато т</w:t>
      </w:r>
      <w:r w:rsidRPr="0024107E">
        <w:rPr>
          <w:rFonts w:ascii="Cambria" w:hAnsi="Cambria"/>
          <w:sz w:val="24"/>
          <w:szCs w:val="24"/>
        </w:rPr>
        <w:t>ой е изтекъл.</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Участник, който след покана и в определения в нея срок не удължи срока на валидност на офертата си. ще бъде отстранен от участие в настоящата процедура.</w:t>
      </w:r>
    </w:p>
    <w:p w:rsidR="00356908" w:rsidRPr="0024107E" w:rsidRDefault="00356908" w:rsidP="0024107E">
      <w:pPr>
        <w:jc w:val="both"/>
        <w:rPr>
          <w:rFonts w:ascii="Cambria" w:hAnsi="Cambria"/>
          <w:sz w:val="24"/>
          <w:szCs w:val="24"/>
        </w:rPr>
      </w:pPr>
      <w:r w:rsidRPr="0024107E">
        <w:rPr>
          <w:rFonts w:ascii="Cambria" w:hAnsi="Cambria"/>
          <w:sz w:val="24"/>
          <w:szCs w:val="24"/>
        </w:rPr>
        <w:t>Офертите, систематизирани съобразно посочените по-долу изисквания, се запечатват в три непрозрачни плика, както следва:</w:t>
      </w:r>
    </w:p>
    <w:p w:rsidR="00356908" w:rsidRPr="0024107E" w:rsidRDefault="00356908" w:rsidP="00950572">
      <w:pPr>
        <w:numPr>
          <w:ilvl w:val="0"/>
          <w:numId w:val="34"/>
        </w:numPr>
        <w:jc w:val="both"/>
        <w:rPr>
          <w:rFonts w:ascii="Cambria" w:hAnsi="Cambria"/>
          <w:sz w:val="24"/>
          <w:szCs w:val="24"/>
        </w:rPr>
      </w:pPr>
      <w:r w:rsidRPr="0024107E">
        <w:rPr>
          <w:rFonts w:ascii="Cambria" w:hAnsi="Cambria"/>
          <w:i/>
          <w:iCs/>
          <w:sz w:val="24"/>
          <w:szCs w:val="24"/>
        </w:rPr>
        <w:t>Плик №1</w:t>
      </w:r>
      <w:r w:rsidRPr="0024107E">
        <w:rPr>
          <w:rFonts w:ascii="Cambria" w:hAnsi="Cambria"/>
          <w:sz w:val="24"/>
          <w:szCs w:val="24"/>
        </w:rPr>
        <w:t xml:space="preserve"> с надпис </w:t>
      </w:r>
      <w:r w:rsidRPr="0024107E">
        <w:rPr>
          <w:rFonts w:ascii="Cambria" w:hAnsi="Cambria"/>
          <w:i/>
          <w:iCs/>
          <w:sz w:val="24"/>
          <w:szCs w:val="24"/>
        </w:rPr>
        <w:t>„Документи за подбор",</w:t>
      </w:r>
      <w:r w:rsidRPr="0024107E">
        <w:rPr>
          <w:rFonts w:ascii="Cambria" w:hAnsi="Cambria"/>
          <w:sz w:val="24"/>
          <w:szCs w:val="24"/>
        </w:rPr>
        <w:t xml:space="preserve"> в който се поставят документите и информацията, изисквани ог Възложителя, отнасящи се до административното съответствие и критериите за подбор на Участниците, комплектовани в плик с надпис „Оригинал“, в който са представени съответно изискуемите документи на хартиен и електронен носител, съдържащ записани в </w:t>
      </w:r>
      <w:r>
        <w:rPr>
          <w:rFonts w:ascii="Cambria" w:hAnsi="Cambria"/>
          <w:sz w:val="24"/>
          <w:szCs w:val="24"/>
        </w:rPr>
        <w:t>”</w:t>
      </w:r>
      <w:r w:rsidRPr="0024107E">
        <w:rPr>
          <w:rFonts w:ascii="Cambria" w:hAnsi="Cambria"/>
          <w:sz w:val="24"/>
          <w:szCs w:val="24"/>
        </w:rPr>
        <w:t>pdf' формат документите от „оригинала“.</w:t>
      </w:r>
    </w:p>
    <w:p w:rsidR="00356908" w:rsidRPr="0024107E" w:rsidRDefault="00356908" w:rsidP="00950572">
      <w:pPr>
        <w:numPr>
          <w:ilvl w:val="0"/>
          <w:numId w:val="33"/>
        </w:numPr>
        <w:jc w:val="both"/>
        <w:rPr>
          <w:rFonts w:ascii="Cambria" w:hAnsi="Cambria"/>
          <w:sz w:val="24"/>
          <w:szCs w:val="24"/>
        </w:rPr>
      </w:pPr>
      <w:r w:rsidRPr="0024107E">
        <w:rPr>
          <w:rFonts w:ascii="Cambria" w:hAnsi="Cambria"/>
          <w:i/>
          <w:iCs/>
          <w:sz w:val="24"/>
          <w:szCs w:val="24"/>
        </w:rPr>
        <w:t xml:space="preserve">Плик </w:t>
      </w:r>
      <w:r>
        <w:rPr>
          <w:rFonts w:ascii="Cambria" w:hAnsi="Cambria"/>
          <w:i/>
          <w:iCs/>
          <w:sz w:val="24"/>
          <w:szCs w:val="24"/>
        </w:rPr>
        <w:t>№</w:t>
      </w:r>
      <w:r w:rsidRPr="0024107E">
        <w:rPr>
          <w:rFonts w:ascii="Cambria" w:hAnsi="Cambria"/>
          <w:i/>
          <w:iCs/>
          <w:sz w:val="24"/>
          <w:szCs w:val="24"/>
        </w:rPr>
        <w:t>2</w:t>
      </w:r>
      <w:r w:rsidRPr="0024107E">
        <w:rPr>
          <w:rFonts w:ascii="Cambria" w:hAnsi="Cambria"/>
          <w:sz w:val="24"/>
          <w:szCs w:val="24"/>
        </w:rPr>
        <w:t xml:space="preserve"> с надпис </w:t>
      </w:r>
      <w:r w:rsidRPr="0024107E">
        <w:rPr>
          <w:rFonts w:ascii="Cambria" w:hAnsi="Cambria"/>
          <w:i/>
          <w:iCs/>
          <w:sz w:val="24"/>
          <w:szCs w:val="24"/>
        </w:rPr>
        <w:t xml:space="preserve">„Предложение за изпълнение на поръчката, в частта </w:t>
      </w:r>
      <w:r>
        <w:rPr>
          <w:rFonts w:ascii="Cambria" w:hAnsi="Cambria"/>
          <w:i/>
          <w:iCs/>
          <w:sz w:val="24"/>
          <w:szCs w:val="24"/>
        </w:rPr>
        <w:t>й</w:t>
      </w:r>
      <w:r w:rsidRPr="0024107E">
        <w:rPr>
          <w:rFonts w:ascii="Cambria" w:hAnsi="Cambria"/>
          <w:i/>
          <w:iCs/>
          <w:sz w:val="24"/>
          <w:szCs w:val="24"/>
        </w:rPr>
        <w:t xml:space="preserve"> на</w:t>
      </w:r>
      <w:r>
        <w:rPr>
          <w:rFonts w:ascii="Cambria" w:hAnsi="Cambria"/>
          <w:i/>
          <w:iCs/>
          <w:sz w:val="24"/>
          <w:szCs w:val="24"/>
        </w:rPr>
        <w:t xml:space="preserve"> </w:t>
      </w:r>
      <w:r w:rsidRPr="0024107E">
        <w:rPr>
          <w:rFonts w:ascii="Cambria" w:hAnsi="Cambria"/>
          <w:i/>
          <w:iCs/>
          <w:sz w:val="24"/>
          <w:szCs w:val="24"/>
        </w:rPr>
        <w:t xml:space="preserve">обособена позиция </w:t>
      </w:r>
      <w:r>
        <w:rPr>
          <w:rFonts w:ascii="Cambria" w:hAnsi="Cambria"/>
          <w:i/>
          <w:iCs/>
          <w:sz w:val="24"/>
          <w:szCs w:val="24"/>
        </w:rPr>
        <w:t>№ ......</w:t>
      </w:r>
      <w:r w:rsidRPr="0024107E">
        <w:rPr>
          <w:rFonts w:ascii="Cambria" w:hAnsi="Cambria"/>
          <w:sz w:val="24"/>
          <w:szCs w:val="24"/>
        </w:rPr>
        <w:t xml:space="preserve"> ”</w:t>
      </w:r>
      <w:r>
        <w:rPr>
          <w:rFonts w:ascii="Cambria" w:hAnsi="Cambria"/>
          <w:sz w:val="24"/>
          <w:szCs w:val="24"/>
        </w:rPr>
        <w:t>,</w:t>
      </w:r>
      <w:r w:rsidRPr="0024107E">
        <w:rPr>
          <w:rFonts w:ascii="Cambria" w:hAnsi="Cambria"/>
          <w:sz w:val="24"/>
          <w:szCs w:val="24"/>
        </w:rPr>
        <w:t xml:space="preserve"> в който се поставят документите, свързани с изпълнението</w:t>
      </w:r>
      <w:r>
        <w:rPr>
          <w:rFonts w:ascii="Cambria" w:hAnsi="Cambria"/>
          <w:sz w:val="24"/>
          <w:szCs w:val="24"/>
        </w:rPr>
        <w:t xml:space="preserve"> </w:t>
      </w:r>
      <w:r w:rsidRPr="0024107E">
        <w:rPr>
          <w:rFonts w:ascii="Cambria" w:hAnsi="Cambria"/>
          <w:sz w:val="24"/>
          <w:szCs w:val="24"/>
        </w:rPr>
        <w:t xml:space="preserve">на съответната обособена позиция, комплектовани в оригинал, </w:t>
      </w:r>
      <w:r w:rsidRPr="002B1443">
        <w:rPr>
          <w:rFonts w:ascii="Cambria" w:hAnsi="Cambria"/>
          <w:sz w:val="24"/>
          <w:szCs w:val="24"/>
        </w:rPr>
        <w:t>на хартиен и електронен носител</w:t>
      </w:r>
      <w:r w:rsidRPr="0024107E">
        <w:rPr>
          <w:rFonts w:ascii="Cambria" w:hAnsi="Cambria"/>
          <w:sz w:val="24"/>
          <w:szCs w:val="24"/>
        </w:rPr>
        <w:t xml:space="preserve">, съдържащ записано техническото предложение и приложенията към него. в </w:t>
      </w:r>
      <w:r>
        <w:rPr>
          <w:rFonts w:ascii="Cambria" w:hAnsi="Cambria"/>
          <w:sz w:val="24"/>
          <w:szCs w:val="24"/>
        </w:rPr>
        <w:t>„</w:t>
      </w:r>
      <w:r w:rsidRPr="0024107E">
        <w:rPr>
          <w:rFonts w:ascii="Cambria" w:hAnsi="Cambria"/>
          <w:sz w:val="24"/>
          <w:szCs w:val="24"/>
        </w:rPr>
        <w:t>pdf"</w:t>
      </w:r>
      <w:r w:rsidRPr="0024107E">
        <w:rPr>
          <w:rFonts w:ascii="Cambria" w:hAnsi="Cambria"/>
          <w:sz w:val="24"/>
          <w:szCs w:val="24"/>
          <w:lang w:val="en-US"/>
        </w:rPr>
        <w:t xml:space="preserve"> </w:t>
      </w:r>
      <w:r w:rsidRPr="0024107E">
        <w:rPr>
          <w:rFonts w:ascii="Cambria" w:hAnsi="Cambria"/>
          <w:sz w:val="24"/>
          <w:szCs w:val="24"/>
        </w:rPr>
        <w:t xml:space="preserve">формат. В плик №2 се поставя и декларацията по чл. 33, ал. 4 от ЗОП, в случай, че Участникът счете за необходимо представянето </w:t>
      </w:r>
      <w:r>
        <w:rPr>
          <w:rFonts w:ascii="Cambria" w:hAnsi="Cambria"/>
          <w:sz w:val="24"/>
          <w:szCs w:val="24"/>
        </w:rPr>
        <w:t>н</w:t>
      </w:r>
      <w:r w:rsidRPr="0024107E">
        <w:rPr>
          <w:rFonts w:ascii="Cambria" w:hAnsi="Cambria"/>
          <w:sz w:val="24"/>
          <w:szCs w:val="24"/>
        </w:rPr>
        <w:t>а такава.</w:t>
      </w:r>
    </w:p>
    <w:p w:rsidR="00356908" w:rsidRDefault="00356908" w:rsidP="00D4698E">
      <w:pPr>
        <w:pStyle w:val="ListParagraph"/>
        <w:numPr>
          <w:ilvl w:val="0"/>
          <w:numId w:val="23"/>
        </w:numPr>
        <w:jc w:val="both"/>
        <w:rPr>
          <w:rFonts w:ascii="Cambria" w:hAnsi="Cambria"/>
          <w:sz w:val="24"/>
          <w:szCs w:val="24"/>
        </w:rPr>
      </w:pPr>
      <w:r w:rsidRPr="00D4698E">
        <w:rPr>
          <w:rFonts w:ascii="Cambria" w:hAnsi="Cambria"/>
          <w:i/>
          <w:iCs/>
          <w:sz w:val="24"/>
          <w:szCs w:val="24"/>
        </w:rPr>
        <w:t>Плик №3</w:t>
      </w:r>
      <w:r w:rsidRPr="00D4698E">
        <w:rPr>
          <w:rFonts w:ascii="Cambria" w:hAnsi="Cambria"/>
          <w:sz w:val="24"/>
          <w:szCs w:val="24"/>
        </w:rPr>
        <w:t xml:space="preserve"> </w:t>
      </w:r>
      <w:r>
        <w:rPr>
          <w:rFonts w:ascii="Cambria" w:hAnsi="Cambria"/>
          <w:sz w:val="24"/>
          <w:szCs w:val="24"/>
        </w:rPr>
        <w:t>с</w:t>
      </w:r>
      <w:r w:rsidRPr="00D4698E">
        <w:rPr>
          <w:rFonts w:ascii="Cambria" w:hAnsi="Cambria"/>
          <w:sz w:val="24"/>
          <w:szCs w:val="24"/>
        </w:rPr>
        <w:t xml:space="preserve"> надпис </w:t>
      </w:r>
      <w:r>
        <w:rPr>
          <w:rFonts w:ascii="Cambria" w:hAnsi="Cambria"/>
          <w:sz w:val="24"/>
          <w:szCs w:val="24"/>
        </w:rPr>
        <w:t>„</w:t>
      </w:r>
      <w:r w:rsidRPr="00D4698E">
        <w:rPr>
          <w:rFonts w:ascii="Cambria" w:hAnsi="Cambria"/>
          <w:i/>
          <w:iCs/>
          <w:sz w:val="24"/>
          <w:szCs w:val="24"/>
        </w:rPr>
        <w:t>Предлагана цена по обособена позиция №</w:t>
      </w:r>
      <w:r w:rsidRPr="00D4698E">
        <w:rPr>
          <w:rFonts w:ascii="Cambria" w:hAnsi="Cambria"/>
          <w:sz w:val="24"/>
          <w:szCs w:val="24"/>
        </w:rPr>
        <w:tab/>
        <w:t xml:space="preserve">”, който съдържа ценовото предложение на Участника, комплектовано в един плик е надпис „Оригинал“ - на хартиен носител и приложен към него електронен носител, съдържащ ценовото предложение, в </w:t>
      </w:r>
      <w:r>
        <w:rPr>
          <w:rFonts w:ascii="Cambria" w:hAnsi="Cambria"/>
          <w:sz w:val="24"/>
          <w:szCs w:val="24"/>
        </w:rPr>
        <w:t>„</w:t>
      </w:r>
      <w:r w:rsidRPr="00D4698E">
        <w:rPr>
          <w:rFonts w:ascii="Cambria" w:hAnsi="Cambria"/>
          <w:sz w:val="24"/>
          <w:szCs w:val="24"/>
        </w:rPr>
        <w:t>pdf' формат.</w:t>
      </w:r>
    </w:p>
    <w:p w:rsidR="00356908" w:rsidRPr="0024107E" w:rsidRDefault="00356908" w:rsidP="005C5515">
      <w:pPr>
        <w:jc w:val="both"/>
        <w:rPr>
          <w:rFonts w:ascii="Cambria" w:hAnsi="Cambria"/>
          <w:sz w:val="24"/>
          <w:szCs w:val="24"/>
        </w:rPr>
      </w:pPr>
      <w:r w:rsidRPr="0024107E">
        <w:rPr>
          <w:rFonts w:ascii="Cambria" w:hAnsi="Cambria"/>
          <w:sz w:val="24"/>
          <w:szCs w:val="24"/>
        </w:rPr>
        <w:t xml:space="preserve">!!! При участие по повече от една обособена позиция. Участникът представя пликове № 2 </w:t>
      </w:r>
      <w:r>
        <w:rPr>
          <w:rFonts w:ascii="Cambria" w:hAnsi="Cambria"/>
          <w:sz w:val="24"/>
          <w:szCs w:val="24"/>
        </w:rPr>
        <w:t xml:space="preserve"> и №3 </w:t>
      </w:r>
      <w:r w:rsidRPr="0024107E">
        <w:rPr>
          <w:rFonts w:ascii="Cambria" w:hAnsi="Cambria"/>
          <w:i/>
          <w:iCs/>
          <w:sz w:val="24"/>
          <w:szCs w:val="24"/>
          <w:u w:val="single"/>
        </w:rPr>
        <w:t>за всяка от отделните обособени позиции</w:t>
      </w:r>
      <w:r w:rsidRPr="0024107E">
        <w:rPr>
          <w:rFonts w:ascii="Cambria" w:hAnsi="Cambria"/>
          <w:i/>
          <w:iCs/>
          <w:sz w:val="24"/>
          <w:szCs w:val="24"/>
        </w:rPr>
        <w:t>.</w:t>
      </w:r>
    </w:p>
    <w:p w:rsidR="00356908" w:rsidRPr="0024107E" w:rsidRDefault="00356908" w:rsidP="0024107E">
      <w:pPr>
        <w:jc w:val="both"/>
        <w:rPr>
          <w:rFonts w:ascii="Cambria" w:hAnsi="Cambria"/>
          <w:sz w:val="24"/>
          <w:szCs w:val="24"/>
        </w:rPr>
      </w:pPr>
      <w:r w:rsidRPr="0024107E">
        <w:rPr>
          <w:rFonts w:ascii="Cambria" w:hAnsi="Cambria"/>
          <w:sz w:val="24"/>
          <w:szCs w:val="24"/>
        </w:rPr>
        <w:t>Трите об</w:t>
      </w:r>
      <w:r>
        <w:rPr>
          <w:rFonts w:ascii="Cambria" w:hAnsi="Cambria"/>
          <w:sz w:val="24"/>
          <w:szCs w:val="24"/>
        </w:rPr>
        <w:t>щ</w:t>
      </w:r>
      <w:r w:rsidRPr="0024107E">
        <w:rPr>
          <w:rFonts w:ascii="Cambria" w:hAnsi="Cambria"/>
          <w:sz w:val="24"/>
          <w:szCs w:val="24"/>
        </w:rPr>
        <w:t>и плика [..Плик №1“, „Плик №2“ (толкова броя, за колкото обособени позиции се участва) и „Плик №3“ (толкова броя. за колкото обособени позиции се участва)] се запечатват в един общ непрозрачен илик. който се надписва по следния начин:</w:t>
      </w:r>
    </w:p>
    <w:p w:rsidR="002B1443" w:rsidRDefault="002B1443" w:rsidP="0024107E">
      <w:pPr>
        <w:jc w:val="both"/>
        <w:rPr>
          <w:rFonts w:ascii="Cambria" w:hAnsi="Cambria"/>
          <w:b/>
          <w:bCs/>
          <w:i/>
          <w:iCs/>
          <w:sz w:val="24"/>
          <w:szCs w:val="24"/>
        </w:rPr>
      </w:pPr>
    </w:p>
    <w:p w:rsidR="00356908" w:rsidRPr="0024107E" w:rsidRDefault="00356908" w:rsidP="0024107E">
      <w:pPr>
        <w:jc w:val="both"/>
        <w:rPr>
          <w:rFonts w:ascii="Cambria" w:hAnsi="Cambria"/>
          <w:b/>
          <w:bCs/>
          <w:i/>
          <w:iCs/>
          <w:sz w:val="24"/>
          <w:szCs w:val="24"/>
        </w:rPr>
      </w:pPr>
      <w:r w:rsidRPr="0024107E">
        <w:rPr>
          <w:rFonts w:ascii="Cambria" w:hAnsi="Cambria"/>
          <w:b/>
          <w:bCs/>
          <w:i/>
          <w:iCs/>
          <w:sz w:val="24"/>
          <w:szCs w:val="24"/>
        </w:rPr>
        <w:lastRenderedPageBreak/>
        <w:t>ОФЕРТА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ДО</w:t>
      </w:r>
    </w:p>
    <w:p w:rsidR="00356908" w:rsidRPr="0024107E" w:rsidRDefault="00356908" w:rsidP="0024107E">
      <w:pPr>
        <w:jc w:val="both"/>
        <w:rPr>
          <w:rFonts w:ascii="Cambria" w:hAnsi="Cambria"/>
          <w:i/>
          <w:iCs/>
          <w:sz w:val="24"/>
          <w:szCs w:val="24"/>
        </w:rPr>
      </w:pPr>
      <w:r w:rsidRPr="00D4698E">
        <w:rPr>
          <w:rFonts w:ascii="Cambria" w:hAnsi="Cambria"/>
          <w:i/>
          <w:iCs/>
          <w:sz w:val="24"/>
          <w:szCs w:val="24"/>
        </w:rPr>
        <w:t xml:space="preserve">Тракийски </w:t>
      </w:r>
      <w:r>
        <w:rPr>
          <w:rFonts w:ascii="Cambria" w:hAnsi="Cambria"/>
          <w:i/>
          <w:iCs/>
          <w:sz w:val="24"/>
          <w:szCs w:val="24"/>
        </w:rPr>
        <w:t>У</w:t>
      </w:r>
      <w:r w:rsidRPr="00D4698E">
        <w:rPr>
          <w:rFonts w:ascii="Cambria" w:hAnsi="Cambria"/>
          <w:i/>
          <w:iCs/>
          <w:sz w:val="24"/>
          <w:szCs w:val="24"/>
        </w:rPr>
        <w:t>ниверситет</w:t>
      </w:r>
      <w:r w:rsidRPr="0024107E">
        <w:rPr>
          <w:rFonts w:ascii="Cambria" w:hAnsi="Cambria"/>
          <w:i/>
          <w:iCs/>
          <w:sz w:val="24"/>
          <w:szCs w:val="24"/>
        </w:rPr>
        <w:t xml:space="preserve">, </w:t>
      </w:r>
      <w:r w:rsidRPr="00D4698E">
        <w:rPr>
          <w:rFonts w:ascii="Cambria" w:hAnsi="Cambria"/>
          <w:i/>
          <w:iCs/>
          <w:sz w:val="24"/>
          <w:szCs w:val="24"/>
        </w:rPr>
        <w:t>гр. Стара Загора</w:t>
      </w:r>
      <w:r w:rsidRPr="0024107E">
        <w:rPr>
          <w:rFonts w:ascii="Cambria" w:hAnsi="Cambria"/>
          <w:i/>
          <w:iCs/>
          <w:sz w:val="24"/>
          <w:szCs w:val="24"/>
        </w:rPr>
        <w:t>,</w:t>
      </w:r>
    </w:p>
    <w:p w:rsidR="00356908" w:rsidRPr="0024107E" w:rsidRDefault="00356908" w:rsidP="0024107E">
      <w:pPr>
        <w:jc w:val="both"/>
        <w:rPr>
          <w:rFonts w:ascii="Cambria" w:hAnsi="Cambria"/>
          <w:i/>
          <w:iCs/>
          <w:sz w:val="24"/>
          <w:szCs w:val="24"/>
        </w:rPr>
      </w:pPr>
      <w:r w:rsidRPr="00D4698E">
        <w:rPr>
          <w:rFonts w:ascii="Cambria" w:hAnsi="Cambria"/>
          <w:i/>
          <w:iCs/>
          <w:sz w:val="24"/>
          <w:szCs w:val="24"/>
        </w:rPr>
        <w:t>Студентски град, Ректорат</w:t>
      </w:r>
      <w:r>
        <w:rPr>
          <w:rFonts w:ascii="Cambria" w:hAnsi="Cambria"/>
          <w:i/>
          <w:iCs/>
          <w:sz w:val="24"/>
          <w:szCs w:val="24"/>
        </w:rPr>
        <w:t>, Деловодство ст. 335</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За участие в открита процедура по ЗОП с предмет:</w:t>
      </w:r>
    </w:p>
    <w:p w:rsidR="00356908" w:rsidRPr="0024107E" w:rsidRDefault="00356908" w:rsidP="0024107E">
      <w:pPr>
        <w:jc w:val="both"/>
        <w:rPr>
          <w:rFonts w:ascii="Cambria" w:hAnsi="Cambria"/>
          <w:i/>
          <w:iCs/>
          <w:sz w:val="24"/>
          <w:szCs w:val="24"/>
        </w:rPr>
      </w:pPr>
      <w:r w:rsidRPr="00D4698E">
        <w:rPr>
          <w:rFonts w:ascii="Cambria" w:hAnsi="Cambria"/>
          <w:i/>
          <w:iCs/>
          <w:sz w:val="24"/>
          <w:szCs w:val="24"/>
          <w:lang w:val="ru-RU"/>
        </w:rPr>
        <w:t xml:space="preserve">„ </w:t>
      </w:r>
      <w:r w:rsidR="002B1443">
        <w:rPr>
          <w:rFonts w:ascii="Cambria" w:hAnsi="Cambria"/>
          <w:i/>
          <w:iCs/>
          <w:sz w:val="24"/>
          <w:szCs w:val="24"/>
          <w:lang w:val="ru-RU"/>
        </w:rPr>
        <w:t>Изработка,д</w:t>
      </w:r>
      <w:r w:rsidRPr="00D4698E">
        <w:rPr>
          <w:rFonts w:ascii="Cambria" w:hAnsi="Cambria"/>
          <w:i/>
          <w:iCs/>
          <w:sz w:val="24"/>
          <w:szCs w:val="24"/>
          <w:lang w:val="ru-RU"/>
        </w:rPr>
        <w:t xml:space="preserve">оставка и монтаж на оборудване н обзавеждане за нуждите </w:t>
      </w:r>
      <w:r w:rsidRPr="00D4698E">
        <w:rPr>
          <w:rFonts w:ascii="Cambria" w:hAnsi="Cambria"/>
          <w:i/>
          <w:iCs/>
          <w:sz w:val="24"/>
          <w:szCs w:val="24"/>
        </w:rPr>
        <w:t xml:space="preserve">на Национален център за професионално развитие и компетентност „Америка за България“ в УПИ </w:t>
      </w:r>
      <w:r w:rsidRPr="00D4698E">
        <w:rPr>
          <w:rFonts w:ascii="Cambria" w:hAnsi="Cambria"/>
          <w:i/>
          <w:iCs/>
          <w:sz w:val="24"/>
          <w:szCs w:val="24"/>
          <w:lang w:val="en-US"/>
        </w:rPr>
        <w:t>I</w:t>
      </w:r>
      <w:r w:rsidRPr="00D4698E">
        <w:rPr>
          <w:rFonts w:ascii="Cambria" w:hAnsi="Cambria"/>
          <w:i/>
          <w:iCs/>
          <w:sz w:val="24"/>
          <w:szCs w:val="24"/>
        </w:rPr>
        <w:t>-3, кв. 8 на Тракийски университет гр. Стара Загора</w:t>
      </w:r>
      <w:r w:rsidRPr="00D4698E">
        <w:rPr>
          <w:rFonts w:ascii="Cambria" w:hAnsi="Cambria"/>
          <w:i/>
          <w:iCs/>
          <w:sz w:val="24"/>
          <w:szCs w:val="24"/>
          <w:lang w:val="ru-RU"/>
        </w:rPr>
        <w:t xml:space="preserve"> ”</w:t>
      </w:r>
      <w:r w:rsidRPr="0024107E">
        <w:rPr>
          <w:rFonts w:ascii="Cambria" w:hAnsi="Cambria"/>
          <w:i/>
          <w:iCs/>
          <w:sz w:val="24"/>
          <w:szCs w:val="24"/>
        </w:rPr>
        <w:t>,</w:t>
      </w:r>
    </w:p>
    <w:p w:rsidR="00356908" w:rsidRDefault="00356908" w:rsidP="002B1443">
      <w:pPr>
        <w:spacing w:after="0" w:line="480" w:lineRule="auto"/>
        <w:jc w:val="both"/>
        <w:rPr>
          <w:rFonts w:ascii="Cambria" w:hAnsi="Cambria"/>
          <w:sz w:val="24"/>
          <w:szCs w:val="24"/>
        </w:rPr>
      </w:pPr>
      <w:r w:rsidRPr="0024107E">
        <w:rPr>
          <w:rFonts w:ascii="Cambria" w:hAnsi="Cambria"/>
          <w:i/>
          <w:iCs/>
          <w:sz w:val="24"/>
          <w:szCs w:val="24"/>
        </w:rPr>
        <w:t>по обособена позиция №</w:t>
      </w:r>
      <w:r w:rsidRPr="0024107E">
        <w:rPr>
          <w:rFonts w:ascii="Cambria" w:hAnsi="Cambria"/>
          <w:sz w:val="24"/>
          <w:szCs w:val="24"/>
        </w:rPr>
        <w:tab/>
      </w:r>
      <w:r w:rsidR="002B1443">
        <w:rPr>
          <w:rFonts w:ascii="Cambria" w:hAnsi="Cambria"/>
          <w:sz w:val="24"/>
          <w:szCs w:val="24"/>
        </w:rPr>
        <w:t>.................................................................................................................................</w:t>
      </w:r>
    </w:p>
    <w:p w:rsidR="002B1443" w:rsidRPr="0024107E" w:rsidRDefault="002B1443" w:rsidP="002B1443">
      <w:pPr>
        <w:spacing w:after="0"/>
        <w:jc w:val="both"/>
        <w:rPr>
          <w:rFonts w:ascii="Cambria" w:hAnsi="Cambria"/>
          <w:i/>
          <w:iCs/>
          <w:sz w:val="24"/>
          <w:szCs w:val="24"/>
        </w:rPr>
      </w:pPr>
      <w:r>
        <w:rPr>
          <w:rFonts w:ascii="Cambria" w:hAnsi="Cambria"/>
          <w:sz w:val="24"/>
          <w:szCs w:val="24"/>
        </w:rPr>
        <w:t>.....................................................................................................................................................................................</w:t>
      </w:r>
    </w:p>
    <w:p w:rsidR="00356908" w:rsidRPr="002B1443" w:rsidRDefault="00356908" w:rsidP="002B1443">
      <w:pPr>
        <w:spacing w:after="0"/>
        <w:jc w:val="both"/>
        <w:rPr>
          <w:rFonts w:ascii="Cambria" w:hAnsi="Cambria"/>
          <w:i/>
          <w:iCs/>
          <w:sz w:val="20"/>
          <w:szCs w:val="20"/>
        </w:rPr>
      </w:pPr>
      <w:r w:rsidRPr="002B1443">
        <w:rPr>
          <w:rFonts w:ascii="Cambria" w:hAnsi="Cambria"/>
          <w:i/>
          <w:iCs/>
          <w:sz w:val="20"/>
          <w:szCs w:val="20"/>
        </w:rPr>
        <w:t>/име на Участника /</w:t>
      </w:r>
    </w:p>
    <w:p w:rsidR="002B1443" w:rsidRPr="0024107E" w:rsidRDefault="002B1443" w:rsidP="002B1443">
      <w:pPr>
        <w:spacing w:after="0"/>
        <w:jc w:val="both"/>
        <w:rPr>
          <w:rFonts w:ascii="Cambria" w:hAnsi="Cambria"/>
          <w:i/>
          <w:iCs/>
          <w:sz w:val="24"/>
          <w:szCs w:val="24"/>
        </w:rPr>
      </w:pPr>
      <w:r>
        <w:rPr>
          <w:rFonts w:ascii="Cambria" w:hAnsi="Cambria"/>
          <w:sz w:val="24"/>
          <w:szCs w:val="24"/>
        </w:rPr>
        <w:t>.....................................................................................................................................................................................</w:t>
      </w:r>
    </w:p>
    <w:p w:rsidR="00356908" w:rsidRPr="002B1443" w:rsidRDefault="00356908" w:rsidP="002B1443">
      <w:pPr>
        <w:spacing w:after="0"/>
        <w:jc w:val="both"/>
        <w:rPr>
          <w:rFonts w:ascii="Cambria" w:hAnsi="Cambria"/>
          <w:i/>
          <w:iCs/>
          <w:sz w:val="20"/>
          <w:szCs w:val="20"/>
        </w:rPr>
      </w:pPr>
      <w:r w:rsidRPr="002B1443">
        <w:rPr>
          <w:rFonts w:ascii="Cambria" w:hAnsi="Cambria"/>
          <w:i/>
          <w:iCs/>
          <w:sz w:val="20"/>
          <w:szCs w:val="20"/>
        </w:rPr>
        <w:t>/пълен адрес за кореспонденция улица, номер, град, код, държава</w:t>
      </w:r>
      <w:r w:rsidR="002B1443">
        <w:rPr>
          <w:rFonts w:ascii="Cambria" w:hAnsi="Cambria"/>
          <w:i/>
          <w:iCs/>
          <w:sz w:val="20"/>
          <w:szCs w:val="20"/>
        </w:rPr>
        <w:t>/</w:t>
      </w:r>
    </w:p>
    <w:p w:rsidR="002B1443" w:rsidRPr="0024107E" w:rsidRDefault="002B1443" w:rsidP="002B1443">
      <w:pPr>
        <w:spacing w:after="0"/>
        <w:jc w:val="both"/>
        <w:rPr>
          <w:rFonts w:ascii="Cambria" w:hAnsi="Cambria"/>
          <w:i/>
          <w:iCs/>
          <w:sz w:val="24"/>
          <w:szCs w:val="24"/>
        </w:rPr>
      </w:pPr>
      <w:r>
        <w:rPr>
          <w:rFonts w:ascii="Cambria" w:hAnsi="Cambria"/>
          <w:sz w:val="24"/>
          <w:szCs w:val="24"/>
        </w:rPr>
        <w:t>.....................................................................................................................................................................................</w:t>
      </w:r>
    </w:p>
    <w:p w:rsidR="00356908" w:rsidRPr="002B1443" w:rsidRDefault="00356908" w:rsidP="002B1443">
      <w:pPr>
        <w:spacing w:after="0"/>
        <w:jc w:val="both"/>
        <w:rPr>
          <w:rFonts w:ascii="Cambria" w:hAnsi="Cambria"/>
          <w:i/>
          <w:iCs/>
          <w:sz w:val="20"/>
          <w:szCs w:val="20"/>
        </w:rPr>
      </w:pPr>
      <w:r w:rsidRPr="002B1443">
        <w:rPr>
          <w:rFonts w:ascii="Cambria" w:hAnsi="Cambria"/>
          <w:i/>
          <w:iCs/>
          <w:sz w:val="20"/>
          <w:szCs w:val="20"/>
        </w:rPr>
        <w:t>/лице за контакт, телефон, факс и електронен адрес/</w:t>
      </w:r>
    </w:p>
    <w:p w:rsidR="002B1443" w:rsidRPr="0024107E" w:rsidRDefault="002B1443" w:rsidP="002B1443">
      <w:pPr>
        <w:spacing w:after="0"/>
        <w:jc w:val="both"/>
        <w:rPr>
          <w:rFonts w:ascii="Cambria" w:hAnsi="Cambria"/>
          <w:i/>
          <w:iCs/>
          <w:sz w:val="24"/>
          <w:szCs w:val="24"/>
        </w:rPr>
      </w:pPr>
    </w:p>
    <w:p w:rsidR="00356908" w:rsidRPr="0024107E" w:rsidRDefault="00356908" w:rsidP="0024107E">
      <w:pPr>
        <w:jc w:val="both"/>
        <w:rPr>
          <w:rFonts w:ascii="Cambria" w:hAnsi="Cambria"/>
          <w:sz w:val="24"/>
          <w:szCs w:val="24"/>
        </w:rPr>
      </w:pPr>
      <w:r w:rsidRPr="0024107E">
        <w:rPr>
          <w:rFonts w:ascii="Cambria" w:hAnsi="Cambria"/>
          <w:sz w:val="24"/>
          <w:szCs w:val="24"/>
        </w:rPr>
        <w:t>Офертата се представя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по начина посочен по-горе изписва: адрес за кореспонденция, телефон и по възможност факс и електронен адрес и за коя/и позиция/и се отнася.</w:t>
      </w:r>
    </w:p>
    <w:p w:rsidR="00356908" w:rsidRDefault="00356908" w:rsidP="0024107E">
      <w:pPr>
        <w:jc w:val="both"/>
        <w:rPr>
          <w:rFonts w:ascii="Cambria" w:hAnsi="Cambria"/>
          <w:sz w:val="24"/>
          <w:szCs w:val="24"/>
        </w:rPr>
      </w:pPr>
      <w:r w:rsidRPr="0024107E">
        <w:rPr>
          <w:rFonts w:ascii="Cambria" w:hAnsi="Cambria"/>
          <w:sz w:val="24"/>
          <w:szCs w:val="24"/>
        </w:rPr>
        <w:t>При приемане на офертата върху плика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w:t>
      </w:r>
    </w:p>
    <w:p w:rsidR="00356908" w:rsidRPr="0024107E" w:rsidRDefault="00356908" w:rsidP="0024107E">
      <w:pPr>
        <w:jc w:val="both"/>
        <w:rPr>
          <w:rFonts w:ascii="Cambria" w:hAnsi="Cambria"/>
          <w:sz w:val="24"/>
          <w:szCs w:val="24"/>
        </w:rPr>
      </w:pPr>
      <w:r w:rsidRPr="0024107E">
        <w:rPr>
          <w:rFonts w:ascii="Cambria" w:hAnsi="Cambria"/>
          <w:sz w:val="24"/>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w:t>
      </w:r>
      <w:r>
        <w:rPr>
          <w:rFonts w:ascii="Cambria" w:hAnsi="Cambria"/>
          <w:sz w:val="24"/>
          <w:szCs w:val="24"/>
        </w:rPr>
        <w:t xml:space="preserve"> </w:t>
      </w:r>
      <w:r w:rsidRPr="00D4698E">
        <w:rPr>
          <w:rFonts w:ascii="Cambria" w:hAnsi="Cambria"/>
          <w:i/>
          <w:sz w:val="24"/>
          <w:szCs w:val="24"/>
        </w:rPr>
        <w:t>митническо освобождаване на пратка; получаване чрез поискване от пощенски клон; взаимоотношения с куриери или други</w:t>
      </w:r>
      <w:r w:rsidRPr="0024107E">
        <w:rPr>
          <w:rFonts w:ascii="Cambria" w:hAnsi="Cambria"/>
          <w:sz w:val="24"/>
          <w:szCs w:val="24"/>
        </w:rPr>
        <w:t>.</w:t>
      </w:r>
    </w:p>
    <w:p w:rsidR="00356908" w:rsidRPr="0024107E" w:rsidRDefault="00356908" w:rsidP="0024107E">
      <w:pPr>
        <w:jc w:val="both"/>
        <w:rPr>
          <w:rFonts w:ascii="Cambria" w:hAnsi="Cambria"/>
          <w:sz w:val="24"/>
          <w:szCs w:val="24"/>
        </w:rPr>
      </w:pPr>
      <w:r w:rsidRPr="0024107E">
        <w:rPr>
          <w:rFonts w:ascii="Cambria" w:hAnsi="Cambria"/>
          <w:sz w:val="24"/>
          <w:szCs w:val="24"/>
        </w:rPr>
        <w:t>До изтичане на срока за подаване на офертите всеки Участник в процедурата може да промени, допълни или да оттегли офертата си.</w:t>
      </w:r>
    </w:p>
    <w:p w:rsidR="00356908" w:rsidRPr="0024107E" w:rsidRDefault="00356908" w:rsidP="0024107E">
      <w:pPr>
        <w:jc w:val="both"/>
        <w:rPr>
          <w:rFonts w:ascii="Cambria" w:hAnsi="Cambria"/>
          <w:sz w:val="24"/>
          <w:szCs w:val="24"/>
        </w:rPr>
      </w:pPr>
      <w:r w:rsidRPr="0024107E">
        <w:rPr>
          <w:rFonts w:ascii="Cambria" w:hAnsi="Cambria"/>
          <w:sz w:val="24"/>
          <w:szCs w:val="24"/>
        </w:rPr>
        <w:t>След крайния срок за подаване на офертите Участниците не могат да оттеглят или променят офертите си.</w:t>
      </w:r>
    </w:p>
    <w:p w:rsidR="00356908" w:rsidRPr="0024107E" w:rsidRDefault="00356908" w:rsidP="0024107E">
      <w:pPr>
        <w:jc w:val="both"/>
        <w:rPr>
          <w:rFonts w:ascii="Cambria" w:hAnsi="Cambria"/>
          <w:sz w:val="24"/>
          <w:szCs w:val="24"/>
        </w:rPr>
      </w:pPr>
      <w:r w:rsidRPr="0024107E">
        <w:rPr>
          <w:rFonts w:ascii="Cambria" w:hAnsi="Cambria"/>
          <w:sz w:val="24"/>
          <w:szCs w:val="24"/>
        </w:rPr>
        <w:t>Всички разходи за участие в процедурата са за сметка на Участника.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lastRenderedPageBreak/>
        <w:t>2. Съдържание</w:t>
      </w:r>
    </w:p>
    <w:p w:rsidR="00356908" w:rsidRPr="0024107E" w:rsidRDefault="00356908" w:rsidP="0024107E">
      <w:pPr>
        <w:jc w:val="both"/>
        <w:rPr>
          <w:rFonts w:ascii="Cambria" w:hAnsi="Cambria"/>
          <w:sz w:val="24"/>
          <w:szCs w:val="24"/>
        </w:rPr>
      </w:pPr>
      <w:r w:rsidRPr="0024107E">
        <w:rPr>
          <w:rFonts w:ascii="Cambria" w:hAnsi="Cambria"/>
          <w:sz w:val="24"/>
          <w:szCs w:val="24"/>
        </w:rPr>
        <w:t>Офертата за изпълнение на поръчката/съответната обособена позиция, както и приложенията към нея. се изготвят по представените в документацията образци. Офертата се състои от три части:</w:t>
      </w:r>
    </w:p>
    <w:p w:rsidR="00356908" w:rsidRPr="0024107E" w:rsidRDefault="00356908" w:rsidP="0024107E">
      <w:pPr>
        <w:numPr>
          <w:ilvl w:val="0"/>
          <w:numId w:val="7"/>
        </w:numPr>
        <w:jc w:val="both"/>
        <w:rPr>
          <w:rFonts w:ascii="Cambria" w:hAnsi="Cambria"/>
          <w:sz w:val="24"/>
          <w:szCs w:val="24"/>
        </w:rPr>
      </w:pPr>
      <w:r w:rsidRPr="0024107E">
        <w:rPr>
          <w:rFonts w:ascii="Cambria" w:hAnsi="Cambria"/>
          <w:i/>
          <w:iCs/>
          <w:sz w:val="24"/>
          <w:szCs w:val="24"/>
        </w:rPr>
        <w:t xml:space="preserve"> </w:t>
      </w:r>
      <w:r w:rsidRPr="0024107E">
        <w:rPr>
          <w:rFonts w:ascii="Cambria" w:hAnsi="Cambria"/>
          <w:i/>
          <w:iCs/>
          <w:sz w:val="24"/>
          <w:szCs w:val="24"/>
          <w:u w:val="single"/>
        </w:rPr>
        <w:t xml:space="preserve">Плик </w:t>
      </w:r>
      <w:r>
        <w:rPr>
          <w:rFonts w:ascii="Cambria" w:hAnsi="Cambria"/>
          <w:i/>
          <w:iCs/>
          <w:sz w:val="24"/>
          <w:szCs w:val="24"/>
          <w:u w:val="single"/>
        </w:rPr>
        <w:t>№</w:t>
      </w:r>
      <w:r w:rsidRPr="0024107E">
        <w:rPr>
          <w:rFonts w:ascii="Cambria" w:hAnsi="Cambria"/>
          <w:i/>
          <w:iCs/>
          <w:sz w:val="24"/>
          <w:szCs w:val="24"/>
          <w:u w:val="single"/>
        </w:rPr>
        <w:t>1</w:t>
      </w:r>
      <w:r w:rsidRPr="0024107E">
        <w:rPr>
          <w:rFonts w:ascii="Cambria" w:hAnsi="Cambria"/>
          <w:i/>
          <w:iCs/>
          <w:sz w:val="24"/>
          <w:szCs w:val="24"/>
        </w:rPr>
        <w:t xml:space="preserve"> ,Документи за подбор</w:t>
      </w:r>
      <w:r w:rsidRPr="0024107E">
        <w:rPr>
          <w:rFonts w:ascii="Cambria" w:hAnsi="Cambria"/>
          <w:sz w:val="24"/>
          <w:szCs w:val="24"/>
        </w:rPr>
        <w:t>”, в който са поставени документите и образците, съдържащи информация за правното, икономическо и финансово състояние на участника, както и информация за техническите му възможности и квалификация:</w:t>
      </w:r>
    </w:p>
    <w:p w:rsidR="00356908" w:rsidRPr="0024107E" w:rsidRDefault="00356908" w:rsidP="0024107E">
      <w:pPr>
        <w:numPr>
          <w:ilvl w:val="0"/>
          <w:numId w:val="7"/>
        </w:numPr>
        <w:jc w:val="both"/>
        <w:rPr>
          <w:rFonts w:ascii="Cambria" w:hAnsi="Cambria"/>
          <w:sz w:val="24"/>
          <w:szCs w:val="24"/>
        </w:rPr>
      </w:pPr>
      <w:r w:rsidRPr="0024107E">
        <w:rPr>
          <w:rFonts w:ascii="Cambria" w:hAnsi="Cambria"/>
          <w:i/>
          <w:iCs/>
          <w:sz w:val="24"/>
          <w:szCs w:val="24"/>
          <w:u w:val="single"/>
        </w:rPr>
        <w:t xml:space="preserve">Плик </w:t>
      </w:r>
      <w:r>
        <w:rPr>
          <w:rFonts w:ascii="Cambria" w:hAnsi="Cambria"/>
          <w:i/>
          <w:iCs/>
          <w:sz w:val="24"/>
          <w:szCs w:val="24"/>
          <w:u w:val="single"/>
        </w:rPr>
        <w:t>№</w:t>
      </w:r>
      <w:r w:rsidRPr="0024107E">
        <w:rPr>
          <w:rFonts w:ascii="Cambria" w:hAnsi="Cambria"/>
          <w:i/>
          <w:iCs/>
          <w:sz w:val="24"/>
          <w:szCs w:val="24"/>
          <w:u w:val="single"/>
        </w:rPr>
        <w:t>2</w:t>
      </w:r>
      <w:r w:rsidRPr="0024107E">
        <w:rPr>
          <w:rFonts w:ascii="Cambria" w:hAnsi="Cambria"/>
          <w:sz w:val="24"/>
          <w:szCs w:val="24"/>
        </w:rPr>
        <w:t xml:space="preserve"> „</w:t>
      </w:r>
      <w:r w:rsidRPr="0024107E">
        <w:rPr>
          <w:rFonts w:ascii="Cambria" w:hAnsi="Cambria"/>
          <w:i/>
          <w:iCs/>
          <w:sz w:val="24"/>
          <w:szCs w:val="24"/>
        </w:rPr>
        <w:t>Предложение за изпълнение на поръчката</w:t>
      </w:r>
      <w:r w:rsidRPr="0024107E">
        <w:rPr>
          <w:rFonts w:ascii="Cambria" w:hAnsi="Cambria"/>
          <w:sz w:val="24"/>
          <w:szCs w:val="24"/>
        </w:rPr>
        <w:t>”, съдържащ Техническото предложение на Участника, предложения от него срок за изпълнение на поръчката/обособената позиция, както и декларация по чл. 33, ап. 4 от ЗОП, в хипотеза, че Участникът е решил да се възползва от правната възможност, регламентирана и предоставяна му с цитираната норма.</w:t>
      </w:r>
    </w:p>
    <w:p w:rsidR="00356908" w:rsidRPr="0024107E" w:rsidRDefault="00356908" w:rsidP="0024107E">
      <w:pPr>
        <w:numPr>
          <w:ilvl w:val="0"/>
          <w:numId w:val="7"/>
        </w:numPr>
        <w:jc w:val="both"/>
        <w:rPr>
          <w:rFonts w:ascii="Cambria" w:hAnsi="Cambria"/>
          <w:sz w:val="24"/>
          <w:szCs w:val="24"/>
        </w:rPr>
      </w:pPr>
      <w:r w:rsidRPr="0024107E">
        <w:rPr>
          <w:rFonts w:ascii="Cambria" w:hAnsi="Cambria"/>
          <w:i/>
          <w:iCs/>
          <w:sz w:val="24"/>
          <w:szCs w:val="24"/>
          <w:u w:val="single"/>
        </w:rPr>
        <w:t xml:space="preserve">Плик </w:t>
      </w:r>
      <w:r>
        <w:rPr>
          <w:rFonts w:ascii="Cambria" w:hAnsi="Cambria"/>
          <w:i/>
          <w:iCs/>
          <w:sz w:val="24"/>
          <w:szCs w:val="24"/>
          <w:u w:val="single"/>
        </w:rPr>
        <w:t>№</w:t>
      </w:r>
      <w:r w:rsidRPr="0024107E">
        <w:rPr>
          <w:rFonts w:ascii="Cambria" w:hAnsi="Cambria"/>
          <w:i/>
          <w:iCs/>
          <w:sz w:val="24"/>
          <w:szCs w:val="24"/>
          <w:u w:val="single"/>
        </w:rPr>
        <w:t>3</w:t>
      </w:r>
      <w:r w:rsidRPr="0024107E">
        <w:rPr>
          <w:rFonts w:ascii="Cambria" w:hAnsi="Cambria"/>
          <w:sz w:val="24"/>
          <w:szCs w:val="24"/>
        </w:rPr>
        <w:t xml:space="preserve"> </w:t>
      </w:r>
      <w:r w:rsidRPr="0024107E">
        <w:rPr>
          <w:rFonts w:ascii="Cambria" w:hAnsi="Cambria"/>
          <w:i/>
          <w:iCs/>
          <w:sz w:val="24"/>
          <w:szCs w:val="24"/>
        </w:rPr>
        <w:t>„Предлагана цена",</w:t>
      </w:r>
      <w:r w:rsidRPr="0024107E">
        <w:rPr>
          <w:rFonts w:ascii="Cambria" w:hAnsi="Cambria"/>
          <w:sz w:val="24"/>
          <w:szCs w:val="24"/>
        </w:rPr>
        <w:t xml:space="preserve"> в който е поставена „Ценовата оферта’* - по образеца от документацията за участие в процедурата за съответната обособена позиция.</w:t>
      </w:r>
    </w:p>
    <w:p w:rsidR="00356908" w:rsidRPr="0024107E" w:rsidRDefault="00356908" w:rsidP="0024107E">
      <w:pPr>
        <w:numPr>
          <w:ilvl w:val="0"/>
          <w:numId w:val="8"/>
        </w:numPr>
        <w:jc w:val="both"/>
        <w:rPr>
          <w:rFonts w:ascii="Cambria" w:hAnsi="Cambria"/>
          <w:i/>
          <w:iCs/>
          <w:sz w:val="24"/>
          <w:szCs w:val="24"/>
        </w:rPr>
      </w:pPr>
      <w:r w:rsidRPr="0024107E">
        <w:rPr>
          <w:rFonts w:ascii="Cambria" w:hAnsi="Cambria"/>
          <w:i/>
          <w:iCs/>
          <w:sz w:val="24"/>
          <w:szCs w:val="24"/>
        </w:rPr>
        <w:t>Плик №1</w:t>
      </w:r>
      <w:r w:rsidRPr="0024107E">
        <w:rPr>
          <w:rFonts w:ascii="Cambria" w:hAnsi="Cambria"/>
          <w:sz w:val="24"/>
          <w:szCs w:val="24"/>
        </w:rPr>
        <w:t xml:space="preserve"> </w:t>
      </w:r>
      <w:r w:rsidRPr="0024107E">
        <w:rPr>
          <w:rFonts w:ascii="Cambria" w:hAnsi="Cambria"/>
          <w:i/>
          <w:iCs/>
          <w:sz w:val="24"/>
          <w:szCs w:val="24"/>
        </w:rPr>
        <w:t>„Документи за подбор</w:t>
      </w:r>
      <w:r w:rsidRPr="0024107E">
        <w:rPr>
          <w:rFonts w:ascii="Cambria" w:hAnsi="Cambria"/>
          <w:sz w:val="24"/>
          <w:szCs w:val="24"/>
        </w:rPr>
        <w:t xml:space="preserve"> ”</w:t>
      </w:r>
    </w:p>
    <w:p w:rsidR="00356908" w:rsidRPr="0024107E" w:rsidRDefault="00356908" w:rsidP="0024107E">
      <w:pPr>
        <w:numPr>
          <w:ilvl w:val="0"/>
          <w:numId w:val="9"/>
        </w:numPr>
        <w:jc w:val="both"/>
        <w:rPr>
          <w:rFonts w:ascii="Cambria" w:hAnsi="Cambria"/>
          <w:sz w:val="24"/>
          <w:szCs w:val="24"/>
        </w:rPr>
      </w:pPr>
      <w:r w:rsidRPr="0024107E">
        <w:rPr>
          <w:rFonts w:ascii="Cambria" w:hAnsi="Cambria"/>
          <w:i/>
          <w:iCs/>
          <w:sz w:val="24"/>
          <w:szCs w:val="24"/>
        </w:rPr>
        <w:t>Списък на документите,</w:t>
      </w:r>
      <w:r w:rsidRPr="0024107E">
        <w:rPr>
          <w:rFonts w:ascii="Cambria" w:hAnsi="Cambria"/>
          <w:sz w:val="24"/>
          <w:szCs w:val="24"/>
        </w:rPr>
        <w:t xml:space="preserve"> съдържащи се в офертата, подписан от участника (в оригинал).</w:t>
      </w:r>
    </w:p>
    <w:p w:rsidR="00356908" w:rsidRPr="0024107E" w:rsidRDefault="00356908" w:rsidP="0024107E">
      <w:pPr>
        <w:numPr>
          <w:ilvl w:val="0"/>
          <w:numId w:val="9"/>
        </w:numPr>
        <w:jc w:val="both"/>
        <w:rPr>
          <w:rFonts w:ascii="Cambria" w:hAnsi="Cambria"/>
          <w:sz w:val="24"/>
          <w:szCs w:val="24"/>
        </w:rPr>
      </w:pPr>
      <w:r w:rsidRPr="0024107E">
        <w:rPr>
          <w:rFonts w:ascii="Cambria" w:hAnsi="Cambria"/>
          <w:i/>
          <w:iCs/>
          <w:sz w:val="24"/>
          <w:szCs w:val="24"/>
        </w:rPr>
        <w:t>Оферта -</w:t>
      </w:r>
      <w:r w:rsidRPr="0024107E">
        <w:rPr>
          <w:rFonts w:ascii="Cambria" w:hAnsi="Cambria"/>
          <w:sz w:val="24"/>
          <w:szCs w:val="24"/>
        </w:rPr>
        <w:t xml:space="preserve"> попълва се </w:t>
      </w:r>
      <w:r w:rsidRPr="0024107E">
        <w:rPr>
          <w:rFonts w:ascii="Cambria" w:hAnsi="Cambria"/>
          <w:i/>
          <w:iCs/>
          <w:sz w:val="24"/>
          <w:szCs w:val="24"/>
        </w:rPr>
        <w:t xml:space="preserve">образец </w:t>
      </w:r>
      <w:r>
        <w:rPr>
          <w:rFonts w:ascii="Cambria" w:hAnsi="Cambria"/>
          <w:i/>
          <w:iCs/>
          <w:sz w:val="24"/>
          <w:szCs w:val="24"/>
        </w:rPr>
        <w:t>№</w:t>
      </w:r>
      <w:r w:rsidR="002B1443">
        <w:rPr>
          <w:rFonts w:ascii="Cambria" w:hAnsi="Cambria"/>
          <w:i/>
          <w:iCs/>
          <w:sz w:val="24"/>
          <w:szCs w:val="24"/>
        </w:rPr>
        <w:t>1</w:t>
      </w:r>
      <w:r w:rsidRPr="0024107E">
        <w:rPr>
          <w:rFonts w:ascii="Cambria" w:hAnsi="Cambria"/>
          <w:i/>
          <w:iCs/>
          <w:sz w:val="24"/>
          <w:szCs w:val="24"/>
        </w:rPr>
        <w:t>a/</w:t>
      </w:r>
      <w:r>
        <w:rPr>
          <w:rFonts w:ascii="Cambria" w:hAnsi="Cambria"/>
          <w:i/>
          <w:iCs/>
          <w:sz w:val="24"/>
          <w:szCs w:val="24"/>
        </w:rPr>
        <w:t>№1</w:t>
      </w:r>
      <w:r>
        <w:rPr>
          <w:rFonts w:ascii="Cambria" w:hAnsi="Cambria"/>
          <w:i/>
          <w:iCs/>
          <w:sz w:val="24"/>
          <w:szCs w:val="24"/>
          <w:lang w:val="en-US"/>
        </w:rPr>
        <w:t>b</w:t>
      </w:r>
      <w:r w:rsidR="002B1443">
        <w:rPr>
          <w:rFonts w:ascii="Cambria" w:hAnsi="Cambria"/>
          <w:i/>
          <w:iCs/>
          <w:sz w:val="24"/>
          <w:szCs w:val="24"/>
        </w:rPr>
        <w:t xml:space="preserve"> ,</w:t>
      </w:r>
      <w:bookmarkStart w:id="5" w:name="_GoBack"/>
      <w:bookmarkEnd w:id="5"/>
      <w:r w:rsidRPr="0024107E">
        <w:rPr>
          <w:rFonts w:ascii="Cambria" w:hAnsi="Cambria"/>
          <w:sz w:val="24"/>
          <w:szCs w:val="24"/>
        </w:rPr>
        <w:t xml:space="preserve"> за съответната обособена позиция, за която се участва;</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Пояснение:</w:t>
      </w:r>
      <w:r w:rsidRPr="0024107E">
        <w:rPr>
          <w:rFonts w:ascii="Cambria" w:hAnsi="Cambria"/>
          <w:i/>
          <w:iCs/>
          <w:sz w:val="24"/>
          <w:szCs w:val="24"/>
        </w:rPr>
        <w:t xml:space="preserve"> Когато Участникът е процедурата е Обединение, офертата се представя за Обединението като цяло, като се попълва и подписва от лицето, което е упълномощено от членовете па обединението, съгласно споразумението, което се изисква по-горе в указанията за участие в настоящата процедура.</w:t>
      </w:r>
    </w:p>
    <w:p w:rsidR="00356908" w:rsidRPr="0024107E" w:rsidRDefault="00356908" w:rsidP="0024107E">
      <w:pPr>
        <w:numPr>
          <w:ilvl w:val="0"/>
          <w:numId w:val="9"/>
        </w:numPr>
        <w:jc w:val="both"/>
        <w:rPr>
          <w:rFonts w:ascii="Cambria" w:hAnsi="Cambria"/>
          <w:i/>
          <w:iCs/>
          <w:sz w:val="24"/>
          <w:szCs w:val="24"/>
        </w:rPr>
      </w:pPr>
      <w:r w:rsidRPr="0024107E">
        <w:rPr>
          <w:rFonts w:ascii="Cambria" w:hAnsi="Cambria"/>
          <w:i/>
          <w:iCs/>
          <w:sz w:val="24"/>
          <w:szCs w:val="24"/>
        </w:rPr>
        <w:t>Представяне на Участника (административни сведения)</w:t>
      </w:r>
      <w:r w:rsidRPr="0024107E">
        <w:rPr>
          <w:rFonts w:ascii="Cambria" w:hAnsi="Cambria"/>
          <w:sz w:val="24"/>
          <w:szCs w:val="24"/>
        </w:rPr>
        <w:t xml:space="preserve"> - попълва се </w:t>
      </w:r>
      <w:r w:rsidRPr="0024107E">
        <w:rPr>
          <w:rFonts w:ascii="Cambria" w:hAnsi="Cambria"/>
          <w:i/>
          <w:iCs/>
          <w:sz w:val="24"/>
          <w:szCs w:val="24"/>
        </w:rPr>
        <w:t>образец №2;</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Пояснение:</w:t>
      </w:r>
      <w:r w:rsidRPr="0024107E">
        <w:rPr>
          <w:rFonts w:ascii="Cambria" w:hAnsi="Cambria"/>
          <w:i/>
          <w:iCs/>
          <w:sz w:val="24"/>
          <w:szCs w:val="24"/>
        </w:rPr>
        <w:t xml:space="preserve"> При участие на Обединение в процедурата, образецът се попълва за Обединението като цяло (не и за отделните членове в него) и се подписва от лицето,</w:t>
      </w:r>
      <w:r>
        <w:rPr>
          <w:rFonts w:ascii="Cambria" w:hAnsi="Cambria"/>
          <w:i/>
          <w:iCs/>
          <w:sz w:val="24"/>
          <w:szCs w:val="24"/>
        </w:rPr>
        <w:t xml:space="preserve"> </w:t>
      </w:r>
      <w:r w:rsidRPr="0024107E">
        <w:rPr>
          <w:rFonts w:ascii="Cambria" w:hAnsi="Cambria"/>
          <w:i/>
          <w:iCs/>
          <w:sz w:val="24"/>
          <w:szCs w:val="24"/>
        </w:rPr>
        <w:t>което е упълномощено от членовете на Обединението. съгласно споразумението/съответния документ за създаване/учредяването му.</w:t>
      </w:r>
    </w:p>
    <w:p w:rsidR="00356908" w:rsidRPr="0024107E" w:rsidRDefault="00356908" w:rsidP="0024107E">
      <w:pPr>
        <w:numPr>
          <w:ilvl w:val="0"/>
          <w:numId w:val="9"/>
        </w:numPr>
        <w:jc w:val="both"/>
        <w:rPr>
          <w:rFonts w:ascii="Cambria" w:hAnsi="Cambria"/>
          <w:sz w:val="24"/>
          <w:szCs w:val="24"/>
        </w:rPr>
      </w:pPr>
      <w:r w:rsidRPr="0024107E">
        <w:rPr>
          <w:rFonts w:ascii="Cambria" w:hAnsi="Cambria"/>
          <w:i/>
          <w:iCs/>
          <w:sz w:val="24"/>
          <w:szCs w:val="24"/>
        </w:rPr>
        <w:t>Декларация</w:t>
      </w:r>
      <w:r w:rsidRPr="0024107E">
        <w:rPr>
          <w:rFonts w:ascii="Cambria" w:hAnsi="Cambria"/>
          <w:sz w:val="24"/>
          <w:szCs w:val="24"/>
        </w:rPr>
        <w:t xml:space="preserve">, чс Участникът е запознат с всички обстоятелства от значение за изпълнение па обществената поръчка и съответната обособена позиция и с документацията за участие в процедурата - попълва се </w:t>
      </w:r>
      <w:r w:rsidRPr="0024107E">
        <w:rPr>
          <w:rFonts w:ascii="Cambria" w:hAnsi="Cambria"/>
          <w:i/>
          <w:iCs/>
          <w:sz w:val="24"/>
          <w:szCs w:val="24"/>
        </w:rPr>
        <w:t>образец № 3;</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Пояснение:</w:t>
      </w:r>
      <w:r w:rsidRPr="0024107E">
        <w:rPr>
          <w:rFonts w:ascii="Cambria" w:hAnsi="Cambria"/>
          <w:i/>
          <w:iCs/>
          <w:sz w:val="24"/>
          <w:szCs w:val="24"/>
        </w:rPr>
        <w:t xml:space="preserve"> Когато участникът е Обединение, образецът се попълва и подписва от всеки един от членовете на Обединението, съгласно споразумението за участие в настоящата процедура.</w:t>
      </w:r>
    </w:p>
    <w:p w:rsidR="00356908" w:rsidRPr="0024107E" w:rsidRDefault="00356908" w:rsidP="0024107E">
      <w:pPr>
        <w:numPr>
          <w:ilvl w:val="0"/>
          <w:numId w:val="9"/>
        </w:numPr>
        <w:jc w:val="both"/>
        <w:rPr>
          <w:rFonts w:ascii="Cambria" w:hAnsi="Cambria"/>
          <w:sz w:val="24"/>
          <w:szCs w:val="24"/>
        </w:rPr>
      </w:pPr>
      <w:r w:rsidRPr="0024107E">
        <w:rPr>
          <w:rFonts w:ascii="Cambria" w:hAnsi="Cambria"/>
          <w:i/>
          <w:iCs/>
          <w:sz w:val="24"/>
          <w:szCs w:val="24"/>
        </w:rPr>
        <w:lastRenderedPageBreak/>
        <w:t>Декларация,</w:t>
      </w:r>
      <w:r w:rsidRPr="0024107E">
        <w:rPr>
          <w:rFonts w:ascii="Cambria" w:hAnsi="Cambria"/>
          <w:sz w:val="24"/>
          <w:szCs w:val="24"/>
        </w:rPr>
        <w:t xml:space="preserve"> че Участникът ще спазва всички условия, необходими за участие в процедурата, а в последствие и за изпълнение на дейностите, предмет на възлагане по отделните обособени позиции - попълва се </w:t>
      </w:r>
      <w:r w:rsidRPr="0024107E">
        <w:rPr>
          <w:rFonts w:ascii="Cambria" w:hAnsi="Cambria"/>
          <w:i/>
          <w:iCs/>
          <w:sz w:val="24"/>
          <w:szCs w:val="24"/>
        </w:rPr>
        <w:t>образец № 4:</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Пояснение:</w:t>
      </w:r>
      <w:r w:rsidRPr="0024107E">
        <w:rPr>
          <w:rFonts w:ascii="Cambria" w:hAnsi="Cambria"/>
          <w:i/>
          <w:iCs/>
          <w:sz w:val="24"/>
          <w:szCs w:val="24"/>
        </w:rPr>
        <w:t xml:space="preserve"> Когато участникът е Обединение, образецът се попълва и подписва от всеки един от членовете на Обединението, съгласно споразумението за участие в настоящата процедура.</w:t>
      </w:r>
    </w:p>
    <w:p w:rsidR="00356908" w:rsidRPr="0024107E" w:rsidRDefault="00356908" w:rsidP="0024107E">
      <w:pPr>
        <w:numPr>
          <w:ilvl w:val="0"/>
          <w:numId w:val="9"/>
        </w:numPr>
        <w:jc w:val="both"/>
        <w:rPr>
          <w:rFonts w:ascii="Cambria" w:hAnsi="Cambria"/>
          <w:i/>
          <w:iCs/>
          <w:sz w:val="24"/>
          <w:szCs w:val="24"/>
        </w:rPr>
      </w:pPr>
      <w:r w:rsidRPr="0024107E">
        <w:rPr>
          <w:rFonts w:ascii="Cambria" w:hAnsi="Cambria"/>
          <w:i/>
          <w:iCs/>
          <w:sz w:val="24"/>
          <w:szCs w:val="24"/>
        </w:rPr>
        <w:t>Посочване на единен идентификационен код но чл. 23 от Зако</w:t>
      </w:r>
      <w:r>
        <w:rPr>
          <w:rFonts w:ascii="Cambria" w:hAnsi="Cambria"/>
          <w:i/>
          <w:iCs/>
          <w:sz w:val="24"/>
          <w:szCs w:val="24"/>
        </w:rPr>
        <w:t>н</w:t>
      </w:r>
      <w:r w:rsidRPr="0024107E">
        <w:rPr>
          <w:rFonts w:ascii="Cambria" w:hAnsi="Cambria"/>
          <w:i/>
          <w:iCs/>
          <w:sz w:val="24"/>
          <w:szCs w:val="24"/>
        </w:rPr>
        <w:t>а за</w:t>
      </w:r>
      <w:r>
        <w:rPr>
          <w:rFonts w:ascii="Cambria" w:hAnsi="Cambria"/>
          <w:i/>
          <w:iCs/>
          <w:sz w:val="24"/>
          <w:szCs w:val="24"/>
        </w:rPr>
        <w:t xml:space="preserve"> търговския регистър или БУЛСТА</w:t>
      </w:r>
      <w:r w:rsidRPr="0024107E">
        <w:rPr>
          <w:rFonts w:ascii="Cambria" w:hAnsi="Cambria"/>
          <w:i/>
          <w:iCs/>
          <w:sz w:val="24"/>
          <w:szCs w:val="24"/>
        </w:rPr>
        <w:t>Т.</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&gt; </w:t>
      </w:r>
      <w:r w:rsidRPr="0024107E">
        <w:rPr>
          <w:rFonts w:ascii="Cambria" w:hAnsi="Cambria"/>
          <w:i/>
          <w:iCs/>
          <w:sz w:val="24"/>
          <w:szCs w:val="24"/>
        </w:rPr>
        <w:t>Чуждестранните юридически лица</w:t>
      </w:r>
      <w:r w:rsidRPr="0024107E">
        <w:rPr>
          <w:rFonts w:ascii="Cambria" w:hAnsi="Cambria"/>
          <w:sz w:val="24"/>
          <w:szCs w:val="24"/>
        </w:rPr>
        <w:t xml:space="preserve"> или обединения на чуждестранни юридически лица представят съответен документ, и/или </w:t>
      </w:r>
      <w:r w:rsidRPr="0024107E">
        <w:rPr>
          <w:rFonts w:ascii="Cambria" w:hAnsi="Cambria"/>
          <w:i/>
          <w:iCs/>
          <w:sz w:val="24"/>
          <w:szCs w:val="24"/>
        </w:rPr>
        <w:t>друга идентифицираща информация,</w:t>
      </w:r>
      <w:r w:rsidRPr="0024107E">
        <w:rPr>
          <w:rFonts w:ascii="Cambria" w:hAnsi="Cambria"/>
          <w:sz w:val="24"/>
          <w:szCs w:val="24"/>
        </w:rPr>
        <w:t xml:space="preserve"> в съответствие със законодателството на държавата, в която Участникът е установен, в официален превод.</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Забележка:</w:t>
      </w:r>
      <w:r w:rsidRPr="0024107E">
        <w:rPr>
          <w:rFonts w:ascii="Cambria" w:hAnsi="Cambria"/>
          <w:sz w:val="24"/>
          <w:szCs w:val="24"/>
        </w:rPr>
        <w:tab/>
      </w:r>
      <w:r w:rsidRPr="0024107E">
        <w:rPr>
          <w:rFonts w:ascii="Cambria" w:hAnsi="Cambria"/>
          <w:i/>
          <w:iCs/>
          <w:sz w:val="24"/>
          <w:szCs w:val="24"/>
        </w:rPr>
        <w:t>„Официален превод", съобразно нормата на §1,т.16а от</w:t>
      </w:r>
      <w:r>
        <w:rPr>
          <w:rFonts w:ascii="Cambria" w:hAnsi="Cambria"/>
          <w:i/>
          <w:iCs/>
          <w:sz w:val="24"/>
          <w:szCs w:val="24"/>
        </w:rPr>
        <w:t xml:space="preserve"> </w:t>
      </w:r>
      <w:r w:rsidRPr="0024107E">
        <w:rPr>
          <w:rFonts w:ascii="Cambria" w:hAnsi="Cambria"/>
          <w:i/>
          <w:iCs/>
          <w:sz w:val="24"/>
          <w:szCs w:val="24"/>
        </w:rPr>
        <w:t xml:space="preserve">Допълнителната разпоредба на ЗОП е </w:t>
      </w:r>
      <w:r>
        <w:rPr>
          <w:rFonts w:ascii="Cambria" w:hAnsi="Cambria"/>
          <w:i/>
          <w:iCs/>
          <w:sz w:val="24"/>
          <w:szCs w:val="24"/>
        </w:rPr>
        <w:t>„</w:t>
      </w:r>
      <w:r w:rsidRPr="00B13870">
        <w:rPr>
          <w:rFonts w:ascii="Cambria" w:hAnsi="Cambria"/>
          <w:iCs/>
          <w:sz w:val="24"/>
          <w:szCs w:val="24"/>
        </w:rPr>
        <w:t>превод, извършен от преводач, който има сключен договор с Министерството на външните работи за извършване на официални преводи</w:t>
      </w:r>
      <w:r w:rsidRPr="0024107E">
        <w:rPr>
          <w:rFonts w:ascii="Cambria" w:hAnsi="Cambria"/>
          <w:sz w:val="24"/>
          <w:szCs w:val="24"/>
        </w:rPr>
        <w:t xml:space="preserve"> ".</w:t>
      </w:r>
    </w:p>
    <w:p w:rsidR="00356908" w:rsidRPr="00B13870" w:rsidRDefault="00356908" w:rsidP="00B13870">
      <w:pPr>
        <w:pStyle w:val="ListParagraph"/>
        <w:numPr>
          <w:ilvl w:val="0"/>
          <w:numId w:val="23"/>
        </w:numPr>
        <w:ind w:left="0" w:hanging="11"/>
        <w:jc w:val="both"/>
        <w:rPr>
          <w:rFonts w:ascii="Cambria" w:hAnsi="Cambria"/>
          <w:sz w:val="24"/>
          <w:szCs w:val="24"/>
        </w:rPr>
      </w:pPr>
      <w:r w:rsidRPr="00B13870">
        <w:rPr>
          <w:rFonts w:ascii="Cambria" w:hAnsi="Cambria"/>
          <w:b/>
          <w:i/>
          <w:iCs/>
          <w:sz w:val="24"/>
          <w:szCs w:val="24"/>
        </w:rPr>
        <w:t>Физическите лица</w:t>
      </w:r>
      <w:r w:rsidRPr="00B13870">
        <w:rPr>
          <w:rFonts w:ascii="Cambria" w:hAnsi="Cambria"/>
          <w:sz w:val="24"/>
          <w:szCs w:val="24"/>
        </w:rPr>
        <w:t>. Участници в процедурата или включени в състава на обединения, представят копие от документ за самоличност. Ако тези физически лица са чуждестранни граждани документът се представя и в официален превод.</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Забележка:</w:t>
      </w:r>
      <w:r w:rsidRPr="0024107E">
        <w:rPr>
          <w:rFonts w:ascii="Cambria" w:hAnsi="Cambria"/>
          <w:i/>
          <w:iCs/>
          <w:sz w:val="24"/>
          <w:szCs w:val="24"/>
        </w:rPr>
        <w:t xml:space="preserve"> Когато Участникът в процедурата е Обединение, документите по т.2.1.6 се представят от всеки един от членовете на Обединението</w:t>
      </w:r>
      <w:r w:rsidRPr="0024107E">
        <w:rPr>
          <w:rFonts w:ascii="Cambria" w:hAnsi="Cambria"/>
          <w:sz w:val="24"/>
          <w:szCs w:val="24"/>
        </w:rPr>
        <w:t xml:space="preserve"> (за всяко физическо или юридическо лице. включено в Обединението).</w:t>
      </w:r>
    </w:p>
    <w:p w:rsidR="00356908" w:rsidRPr="0024107E" w:rsidRDefault="00356908" w:rsidP="0024107E">
      <w:pPr>
        <w:numPr>
          <w:ilvl w:val="0"/>
          <w:numId w:val="9"/>
        </w:numPr>
        <w:jc w:val="both"/>
        <w:rPr>
          <w:rFonts w:ascii="Cambria" w:hAnsi="Cambria"/>
          <w:i/>
          <w:iCs/>
          <w:sz w:val="24"/>
          <w:szCs w:val="24"/>
        </w:rPr>
      </w:pPr>
      <w:r w:rsidRPr="0024107E">
        <w:rPr>
          <w:rFonts w:ascii="Cambria" w:hAnsi="Cambria"/>
          <w:sz w:val="24"/>
          <w:szCs w:val="24"/>
        </w:rPr>
        <w:t xml:space="preserve">Когато участникът е Обединение, коего не е юридическо лице - </w:t>
      </w:r>
      <w:r w:rsidRPr="0024107E">
        <w:rPr>
          <w:rFonts w:ascii="Cambria" w:hAnsi="Cambria"/>
          <w:i/>
          <w:iCs/>
          <w:sz w:val="24"/>
          <w:szCs w:val="24"/>
        </w:rPr>
        <w:t>Договор/Споразумение/донълнително споразумение към предходен договор</w:t>
      </w:r>
      <w:r w:rsidRPr="0024107E">
        <w:rPr>
          <w:rFonts w:ascii="Cambria" w:hAnsi="Cambria"/>
          <w:sz w:val="24"/>
          <w:szCs w:val="24"/>
        </w:rPr>
        <w:t xml:space="preserve">, </w:t>
      </w:r>
      <w:r w:rsidRPr="0024107E">
        <w:rPr>
          <w:rFonts w:ascii="Cambria" w:hAnsi="Cambria"/>
          <w:i/>
          <w:iCs/>
          <w:sz w:val="24"/>
          <w:szCs w:val="24"/>
        </w:rPr>
        <w:t>с който е учредено вече съществуващи ненерсонифицирано обединение, или друг еквивалентен документ за създаване на Обединението за участие в настоящата обществена поръчка.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Документът за създаване на Обединение за участие в настоящата обществена поръчка, следва да бъде представен </w:t>
      </w:r>
      <w:r w:rsidRPr="0024107E">
        <w:rPr>
          <w:rFonts w:ascii="Cambria" w:hAnsi="Cambria"/>
          <w:i/>
          <w:iCs/>
          <w:sz w:val="24"/>
          <w:szCs w:val="24"/>
        </w:rPr>
        <w:t>в оригинал или нотариално заверено копие</w:t>
      </w:r>
      <w:r w:rsidRPr="0024107E">
        <w:rPr>
          <w:rFonts w:ascii="Cambria" w:hAnsi="Cambria"/>
          <w:sz w:val="24"/>
          <w:szCs w:val="24"/>
        </w:rPr>
        <w:t>, с посочен представля</w:t>
      </w:r>
      <w:r>
        <w:rPr>
          <w:rFonts w:ascii="Cambria" w:hAnsi="Cambria"/>
          <w:sz w:val="24"/>
          <w:szCs w:val="24"/>
        </w:rPr>
        <w:t>ващи</w:t>
      </w:r>
      <w:r w:rsidRPr="0024107E">
        <w:rPr>
          <w:rFonts w:ascii="Cambria" w:hAnsi="Cambria"/>
          <w:sz w:val="24"/>
          <w:szCs w:val="24"/>
        </w:rPr>
        <w:t>я Обединение</w:t>
      </w:r>
      <w:r>
        <w:rPr>
          <w:rFonts w:ascii="Cambria" w:hAnsi="Cambria"/>
          <w:sz w:val="24"/>
          <w:szCs w:val="24"/>
        </w:rPr>
        <w:t>т</w:t>
      </w:r>
      <w:r w:rsidRPr="0024107E">
        <w:rPr>
          <w:rFonts w:ascii="Cambria" w:hAnsi="Cambria"/>
          <w:sz w:val="24"/>
          <w:szCs w:val="24"/>
        </w:rPr>
        <w:t>о.</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xml:space="preserve">!!! Само </w:t>
      </w:r>
      <w:r>
        <w:rPr>
          <w:rFonts w:ascii="Cambria" w:hAnsi="Cambria"/>
          <w:i/>
          <w:iCs/>
          <w:sz w:val="24"/>
          <w:szCs w:val="24"/>
        </w:rPr>
        <w:t>п</w:t>
      </w:r>
      <w:r w:rsidRPr="0024107E">
        <w:rPr>
          <w:rFonts w:ascii="Cambria" w:hAnsi="Cambria"/>
          <w:i/>
          <w:iCs/>
          <w:sz w:val="24"/>
          <w:szCs w:val="24"/>
        </w:rPr>
        <w:t>о отношение на обособена позиция №1: При участие на Обединения на специализирани предприятия и/или кооперации на хора с увреждания, изискването за вписване в Регистъра по чл. 29. ал.1 от ЗИХУ, поддържан от Агенцията за хората с</w:t>
      </w:r>
      <w:r w:rsidRPr="0024107E">
        <w:rPr>
          <w:rFonts w:ascii="Cambria" w:hAnsi="Cambria"/>
          <w:i/>
          <w:iCs/>
          <w:sz w:val="24"/>
          <w:szCs w:val="24"/>
          <w:lang w:val="en-US"/>
        </w:rPr>
        <w:t xml:space="preserve"> </w:t>
      </w:r>
      <w:r w:rsidRPr="0024107E">
        <w:rPr>
          <w:rFonts w:ascii="Cambria" w:hAnsi="Cambria"/>
          <w:i/>
          <w:iCs/>
          <w:sz w:val="24"/>
          <w:szCs w:val="24"/>
        </w:rPr>
        <w:t xml:space="preserve">увреждания, или еквивалентен регистър на държава - членка на Европейския съюз се </w:t>
      </w:r>
      <w:r w:rsidRPr="0024107E">
        <w:rPr>
          <w:rFonts w:ascii="Cambria" w:hAnsi="Cambria"/>
          <w:i/>
          <w:iCs/>
          <w:sz w:val="24"/>
          <w:szCs w:val="24"/>
          <w:u w:val="single"/>
        </w:rPr>
        <w:t>прилага за всеки член на Обединението.</w:t>
      </w:r>
    </w:p>
    <w:p w:rsidR="00356908" w:rsidRPr="0024107E" w:rsidRDefault="00356908" w:rsidP="0024107E">
      <w:pPr>
        <w:jc w:val="both"/>
        <w:rPr>
          <w:rFonts w:ascii="Cambria" w:hAnsi="Cambria"/>
          <w:i/>
          <w:iCs/>
          <w:sz w:val="24"/>
          <w:szCs w:val="24"/>
        </w:rPr>
      </w:pPr>
      <w:r>
        <w:rPr>
          <w:rFonts w:ascii="Cambria" w:hAnsi="Cambria"/>
          <w:i/>
          <w:iCs/>
          <w:sz w:val="24"/>
          <w:szCs w:val="24"/>
        </w:rPr>
        <w:t>!!!</w:t>
      </w:r>
      <w:r w:rsidRPr="0024107E">
        <w:rPr>
          <w:rFonts w:ascii="Cambria" w:hAnsi="Cambria"/>
          <w:i/>
          <w:iCs/>
          <w:sz w:val="24"/>
          <w:szCs w:val="24"/>
        </w:rPr>
        <w:t xml:space="preserve"> </w:t>
      </w:r>
      <w:r>
        <w:rPr>
          <w:rFonts w:ascii="Cambria" w:hAnsi="Cambria"/>
          <w:i/>
          <w:iCs/>
          <w:sz w:val="24"/>
          <w:szCs w:val="24"/>
        </w:rPr>
        <w:t>В</w:t>
      </w:r>
      <w:r w:rsidRPr="0024107E">
        <w:rPr>
          <w:rFonts w:ascii="Cambria" w:hAnsi="Cambria"/>
          <w:i/>
          <w:iCs/>
          <w:sz w:val="24"/>
          <w:szCs w:val="24"/>
        </w:rPr>
        <w:t xml:space="preserve"> случай, че в Договора (съответния еквивалентен документ) не е посочено лицето, което представлява участниците в обединението, следва да се представи и документ, подписан от партньорите в Обединението, в който се посочва представляващият.</w:t>
      </w:r>
    </w:p>
    <w:p w:rsidR="00356908" w:rsidRPr="0024107E" w:rsidRDefault="00356908" w:rsidP="0024107E">
      <w:pPr>
        <w:numPr>
          <w:ilvl w:val="0"/>
          <w:numId w:val="9"/>
        </w:numPr>
        <w:jc w:val="both"/>
        <w:rPr>
          <w:rFonts w:ascii="Cambria" w:hAnsi="Cambria"/>
          <w:i/>
          <w:iCs/>
          <w:sz w:val="24"/>
          <w:szCs w:val="24"/>
        </w:rPr>
      </w:pPr>
      <w:r w:rsidRPr="0024107E">
        <w:rPr>
          <w:rFonts w:ascii="Cambria" w:hAnsi="Cambria"/>
          <w:i/>
          <w:iCs/>
          <w:sz w:val="24"/>
          <w:szCs w:val="24"/>
        </w:rPr>
        <w:t>Доказателства за икономическото и финансовото състояние на участника.</w:t>
      </w:r>
    </w:p>
    <w:p w:rsidR="00356908" w:rsidRPr="0024107E" w:rsidRDefault="00356908" w:rsidP="0024107E">
      <w:pPr>
        <w:numPr>
          <w:ilvl w:val="0"/>
          <w:numId w:val="10"/>
        </w:numPr>
        <w:jc w:val="both"/>
        <w:rPr>
          <w:rFonts w:ascii="Cambria" w:hAnsi="Cambria"/>
          <w:sz w:val="24"/>
          <w:szCs w:val="24"/>
        </w:rPr>
      </w:pPr>
      <w:r w:rsidRPr="0024107E">
        <w:rPr>
          <w:rFonts w:ascii="Cambria" w:hAnsi="Cambria"/>
          <w:sz w:val="24"/>
          <w:szCs w:val="24"/>
        </w:rPr>
        <w:lastRenderedPageBreak/>
        <w:t xml:space="preserve">Оригинал на байково удостоверение, потвърждаващо разполагаемоетта на Участника с изискуемия финансов ресурс в размера, посочен в т.4.1.1. - 4.1.3. на </w:t>
      </w:r>
      <w:r>
        <w:rPr>
          <w:rFonts w:ascii="Cambria" w:hAnsi="Cambria"/>
          <w:sz w:val="24"/>
          <w:szCs w:val="24"/>
        </w:rPr>
        <w:t>подраздел А) по-горе,</w:t>
      </w:r>
      <w:r w:rsidRPr="0024107E">
        <w:rPr>
          <w:rFonts w:ascii="Cambria" w:hAnsi="Cambria"/>
          <w:sz w:val="24"/>
          <w:szCs w:val="24"/>
        </w:rPr>
        <w:t xml:space="preserve"> целящ обезпечаване изпълнението на дейностите по съответната обособена позиция.</w:t>
      </w:r>
    </w:p>
    <w:p w:rsidR="00356908" w:rsidRPr="0024107E" w:rsidRDefault="00356908" w:rsidP="0024107E">
      <w:pPr>
        <w:jc w:val="both"/>
        <w:rPr>
          <w:rFonts w:ascii="Cambria" w:hAnsi="Cambria"/>
          <w:i/>
          <w:iCs/>
          <w:sz w:val="24"/>
          <w:szCs w:val="24"/>
        </w:rPr>
      </w:pPr>
      <w:r>
        <w:rPr>
          <w:rFonts w:ascii="Cambria" w:hAnsi="Cambria"/>
          <w:sz w:val="24"/>
          <w:szCs w:val="24"/>
        </w:rPr>
        <w:t>!!!</w:t>
      </w:r>
      <w:r w:rsidRPr="0024107E">
        <w:rPr>
          <w:rFonts w:ascii="Cambria" w:hAnsi="Cambria"/>
          <w:sz w:val="24"/>
          <w:szCs w:val="24"/>
        </w:rPr>
        <w:t xml:space="preserve"> </w:t>
      </w:r>
      <w:r w:rsidRPr="0024107E">
        <w:rPr>
          <w:rFonts w:ascii="Cambria" w:hAnsi="Cambria"/>
          <w:i/>
          <w:iCs/>
          <w:sz w:val="24"/>
          <w:szCs w:val="24"/>
        </w:rPr>
        <w:t>Документът следва да бъде издаден не по-ра</w:t>
      </w:r>
      <w:r>
        <w:rPr>
          <w:rFonts w:ascii="Cambria" w:hAnsi="Cambria"/>
          <w:i/>
          <w:iCs/>
          <w:sz w:val="24"/>
          <w:szCs w:val="24"/>
        </w:rPr>
        <w:t>н</w:t>
      </w:r>
      <w:r w:rsidRPr="0024107E">
        <w:rPr>
          <w:rFonts w:ascii="Cambria" w:hAnsi="Cambria"/>
          <w:i/>
          <w:iCs/>
          <w:sz w:val="24"/>
          <w:szCs w:val="24"/>
        </w:rPr>
        <w:t>о от 30 (тридесет) дни преди датата на представяне на офертата и трябва да се отнася конкретно за настоящата процедура за възлагане на обществена поръчка/за обособената позиция, за която се подава офертата.</w:t>
      </w:r>
    </w:p>
    <w:p w:rsidR="00356908" w:rsidRDefault="00356908" w:rsidP="0024107E">
      <w:pPr>
        <w:jc w:val="both"/>
        <w:rPr>
          <w:rFonts w:ascii="Cambria" w:hAnsi="Cambria"/>
          <w:i/>
          <w:iCs/>
          <w:sz w:val="24"/>
          <w:szCs w:val="24"/>
          <w:u w:val="single"/>
        </w:rPr>
      </w:pPr>
      <w:r w:rsidRPr="0024107E">
        <w:rPr>
          <w:rFonts w:ascii="Cambria" w:hAnsi="Cambria"/>
          <w:i/>
          <w:iCs/>
          <w:sz w:val="24"/>
          <w:szCs w:val="24"/>
          <w:u w:val="single"/>
        </w:rPr>
        <w:t>Уточнение:</w:t>
      </w:r>
      <w:r w:rsidRPr="0024107E">
        <w:rPr>
          <w:rFonts w:ascii="Cambria" w:hAnsi="Cambria"/>
          <w:sz w:val="24"/>
          <w:szCs w:val="24"/>
        </w:rPr>
        <w:tab/>
        <w:t>Когато по обективни причини Участникът не може да представи</w:t>
      </w:r>
      <w:r>
        <w:rPr>
          <w:rFonts w:ascii="Cambria" w:hAnsi="Cambria"/>
          <w:sz w:val="24"/>
          <w:szCs w:val="24"/>
        </w:rPr>
        <w:t xml:space="preserve"> </w:t>
      </w:r>
      <w:r w:rsidRPr="0024107E">
        <w:rPr>
          <w:rFonts w:ascii="Cambria" w:hAnsi="Cambria"/>
          <w:sz w:val="24"/>
          <w:szCs w:val="24"/>
        </w:rPr>
        <w:t>изискания от Възложителя документ по т.2.1.8.1., той може да докаже икономическото и финансовото си състояние с всеки друг документ, който Възложителят приеме за подходящ</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Пояснение:</w:t>
      </w:r>
      <w:r w:rsidRPr="0024107E">
        <w:rPr>
          <w:rFonts w:ascii="Cambria" w:hAnsi="Cambria"/>
          <w:i/>
          <w:iCs/>
          <w:sz w:val="24"/>
          <w:szCs w:val="24"/>
        </w:rPr>
        <w:t xml:space="preserve"> Документът по т. 2.1.8.1. се представят само за тези членов</w:t>
      </w:r>
      <w:r>
        <w:rPr>
          <w:rFonts w:ascii="Cambria" w:hAnsi="Cambria"/>
          <w:i/>
          <w:iCs/>
          <w:sz w:val="24"/>
          <w:szCs w:val="24"/>
        </w:rPr>
        <w:t>е на Обединението, чрез които то,</w:t>
      </w:r>
      <w:r w:rsidRPr="0024107E">
        <w:rPr>
          <w:rFonts w:ascii="Cambria" w:hAnsi="Cambria"/>
          <w:i/>
          <w:iCs/>
          <w:sz w:val="24"/>
          <w:szCs w:val="24"/>
        </w:rPr>
        <w:t xml:space="preserve"> като участник в процедурата доказва съответствието си с критериите за подбор, посочени в т.4.1. от предходната буква (подраздел) А) на настоящия раздел.</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xml:space="preserve">!!! Изискването </w:t>
      </w:r>
      <w:r w:rsidRPr="0024107E">
        <w:rPr>
          <w:rFonts w:ascii="Cambria" w:hAnsi="Cambria"/>
          <w:i/>
          <w:iCs/>
          <w:sz w:val="24"/>
          <w:szCs w:val="24"/>
          <w:u w:val="single"/>
        </w:rPr>
        <w:t>не се отнася и не се прилага</w:t>
      </w:r>
      <w:r w:rsidRPr="0024107E">
        <w:rPr>
          <w:rFonts w:ascii="Cambria" w:hAnsi="Cambria"/>
          <w:i/>
          <w:iCs/>
          <w:sz w:val="24"/>
          <w:szCs w:val="24"/>
        </w:rPr>
        <w:t xml:space="preserve"> за Участници по обособена позиция </w:t>
      </w:r>
      <w:r>
        <w:rPr>
          <w:rFonts w:ascii="Cambria" w:hAnsi="Cambria"/>
          <w:i/>
          <w:iCs/>
          <w:sz w:val="24"/>
          <w:szCs w:val="24"/>
        </w:rPr>
        <w:t>№1</w:t>
      </w:r>
      <w:r w:rsidRPr="0024107E">
        <w:rPr>
          <w:rFonts w:ascii="Cambria" w:hAnsi="Cambria"/>
          <w:i/>
          <w:iCs/>
          <w:sz w:val="24"/>
          <w:szCs w:val="24"/>
        </w:rPr>
        <w:t>, които имат статут на специализирани предприятия или кооперации на хора с увреждания, както и за Участници - Обединения, в които участват само такива лица.</w:t>
      </w:r>
    </w:p>
    <w:p w:rsidR="00356908" w:rsidRPr="00B13870" w:rsidRDefault="00356908" w:rsidP="0024107E">
      <w:pPr>
        <w:numPr>
          <w:ilvl w:val="0"/>
          <w:numId w:val="9"/>
        </w:numPr>
        <w:jc w:val="both"/>
        <w:rPr>
          <w:rFonts w:ascii="Cambria" w:hAnsi="Cambria"/>
          <w:b/>
          <w:i/>
          <w:iCs/>
          <w:sz w:val="24"/>
          <w:szCs w:val="24"/>
        </w:rPr>
      </w:pPr>
      <w:r w:rsidRPr="00B13870">
        <w:rPr>
          <w:rFonts w:ascii="Cambria" w:hAnsi="Cambria"/>
          <w:b/>
          <w:i/>
          <w:iCs/>
          <w:sz w:val="24"/>
          <w:szCs w:val="24"/>
        </w:rPr>
        <w:t>Доказателства за техническите възможности и квалификация на участника</w:t>
      </w:r>
      <w:r w:rsidRPr="00B13870">
        <w:rPr>
          <w:rFonts w:ascii="Cambria" w:hAnsi="Cambria"/>
          <w:b/>
          <w:sz w:val="24"/>
          <w:szCs w:val="24"/>
        </w:rPr>
        <w:t>:</w:t>
      </w:r>
    </w:p>
    <w:p w:rsidR="00356908" w:rsidRPr="0024107E" w:rsidRDefault="00356908" w:rsidP="0024107E">
      <w:pPr>
        <w:numPr>
          <w:ilvl w:val="0"/>
          <w:numId w:val="11"/>
        </w:numPr>
        <w:jc w:val="both"/>
        <w:rPr>
          <w:rFonts w:ascii="Cambria" w:hAnsi="Cambria"/>
          <w:sz w:val="24"/>
          <w:szCs w:val="24"/>
        </w:rPr>
      </w:pPr>
      <w:r w:rsidRPr="0024107E">
        <w:rPr>
          <w:rFonts w:ascii="Cambria" w:hAnsi="Cambria"/>
          <w:sz w:val="24"/>
          <w:szCs w:val="24"/>
        </w:rPr>
        <w:t xml:space="preserve">Списък на доставките, които са еднакви или сходни с предмета на съответната обособена позиция (съобразно изведените в т. 5.1. на подраздел „А" по-горе дефиниции за „сходност“). изпълнени през последните три години, считано от датата на подаване на офертата, с посочване на стойностите, датите и получателите - </w:t>
      </w:r>
      <w:r w:rsidRPr="0024107E">
        <w:rPr>
          <w:rFonts w:ascii="Cambria" w:hAnsi="Cambria"/>
          <w:i/>
          <w:iCs/>
          <w:sz w:val="24"/>
          <w:szCs w:val="24"/>
        </w:rPr>
        <w:t>по образец №7.</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Забележка:</w:t>
      </w:r>
      <w:r w:rsidRPr="0024107E">
        <w:rPr>
          <w:rFonts w:ascii="Cambria" w:hAnsi="Cambria"/>
          <w:i/>
          <w:iCs/>
          <w:sz w:val="24"/>
          <w:szCs w:val="24"/>
        </w:rPr>
        <w:t xml:space="preserve"> При подготовката на офертите си, Участниците трябва да съобразят следното: в списъка следва да бъдат посочени и вписани само </w:t>
      </w:r>
      <w:r w:rsidRPr="0024107E">
        <w:rPr>
          <w:rFonts w:ascii="Cambria" w:hAnsi="Cambria"/>
          <w:i/>
          <w:iCs/>
          <w:sz w:val="24"/>
          <w:szCs w:val="24"/>
          <w:u w:val="single"/>
        </w:rPr>
        <w:t xml:space="preserve">основните </w:t>
      </w:r>
      <w:r w:rsidRPr="0024107E">
        <w:rPr>
          <w:rFonts w:ascii="Cambria" w:hAnsi="Cambria"/>
          <w:i/>
          <w:iCs/>
          <w:sz w:val="24"/>
          <w:szCs w:val="24"/>
        </w:rPr>
        <w:t>договори за доставки, еднакви или сходни с предмета па възлагане от съответната обособена позиция, посредством които Участникът доказва признат опит в изпълнението на:</w:t>
      </w:r>
    </w:p>
    <w:p w:rsidR="00356908" w:rsidRPr="0024107E" w:rsidRDefault="00356908" w:rsidP="0024107E">
      <w:pPr>
        <w:numPr>
          <w:ilvl w:val="0"/>
          <w:numId w:val="4"/>
        </w:numPr>
        <w:jc w:val="both"/>
        <w:rPr>
          <w:rFonts w:ascii="Cambria" w:hAnsi="Cambria"/>
          <w:i/>
          <w:iCs/>
          <w:sz w:val="24"/>
          <w:szCs w:val="24"/>
        </w:rPr>
      </w:pPr>
      <w:r w:rsidRPr="0024107E">
        <w:rPr>
          <w:rFonts w:ascii="Cambria" w:hAnsi="Cambria"/>
          <w:i/>
          <w:iCs/>
          <w:sz w:val="24"/>
          <w:szCs w:val="24"/>
        </w:rPr>
        <w:t>дейности но доставка н монтаж на мебели и обзавеждане за образователни институции и/или сгради на образователната или социална инфраструктура и/или сгради за обществено ползване - при участие по обособена позиция №1:</w:t>
      </w:r>
    </w:p>
    <w:p w:rsidR="00356908" w:rsidRPr="0024107E" w:rsidRDefault="00356908" w:rsidP="0024107E">
      <w:pPr>
        <w:numPr>
          <w:ilvl w:val="0"/>
          <w:numId w:val="4"/>
        </w:numPr>
        <w:jc w:val="both"/>
        <w:rPr>
          <w:rFonts w:ascii="Cambria" w:hAnsi="Cambria"/>
          <w:i/>
          <w:iCs/>
          <w:sz w:val="24"/>
          <w:szCs w:val="24"/>
        </w:rPr>
      </w:pPr>
      <w:r w:rsidRPr="0024107E">
        <w:rPr>
          <w:rFonts w:ascii="Cambria" w:hAnsi="Cambria"/>
          <w:i/>
          <w:iCs/>
          <w:sz w:val="24"/>
          <w:szCs w:val="24"/>
        </w:rPr>
        <w:t xml:space="preserve">дейности но доставка и монтаж на </w:t>
      </w:r>
      <w:r>
        <w:rPr>
          <w:rFonts w:ascii="Cambria" w:hAnsi="Cambria"/>
          <w:i/>
          <w:iCs/>
          <w:sz w:val="24"/>
          <w:szCs w:val="24"/>
        </w:rPr>
        <w:t>лабораторно</w:t>
      </w:r>
      <w:r w:rsidRPr="0024107E">
        <w:rPr>
          <w:rFonts w:ascii="Cambria" w:hAnsi="Cambria"/>
          <w:i/>
          <w:iCs/>
          <w:sz w:val="24"/>
          <w:szCs w:val="24"/>
        </w:rPr>
        <w:t xml:space="preserve"> оборудване и обзавеждане - при участие по обособена позиция №2.</w:t>
      </w:r>
    </w:p>
    <w:p w:rsidR="00356908" w:rsidRDefault="00356908" w:rsidP="0024107E">
      <w:pPr>
        <w:jc w:val="both"/>
        <w:rPr>
          <w:rFonts w:ascii="Cambria" w:hAnsi="Cambria"/>
          <w:i/>
          <w:iCs/>
          <w:sz w:val="24"/>
          <w:szCs w:val="24"/>
        </w:rPr>
      </w:pPr>
      <w:r>
        <w:rPr>
          <w:rFonts w:ascii="Cambria" w:hAnsi="Cambria"/>
          <w:sz w:val="24"/>
          <w:szCs w:val="24"/>
        </w:rPr>
        <w:t xml:space="preserve">Доказателства за осъществените доставки, посочени в Списъка по т.2.1.9.1, представени под формата на </w:t>
      </w:r>
      <w:r w:rsidRPr="0024107E">
        <w:rPr>
          <w:rFonts w:ascii="Cambria" w:hAnsi="Cambria"/>
          <w:sz w:val="24"/>
          <w:szCs w:val="24"/>
        </w:rPr>
        <w:t>Удостоверени</w:t>
      </w:r>
      <w:r>
        <w:rPr>
          <w:rFonts w:ascii="Cambria" w:hAnsi="Cambria"/>
          <w:sz w:val="24"/>
          <w:szCs w:val="24"/>
        </w:rPr>
        <w:t>е, издадено от получателя или от компетентен орган или чрез посочване на публичен регистър, в който е публикувана информация за доставката</w:t>
      </w:r>
    </w:p>
    <w:p w:rsidR="00356908" w:rsidRPr="0024107E" w:rsidRDefault="00356908" w:rsidP="0024107E">
      <w:pPr>
        <w:jc w:val="both"/>
        <w:rPr>
          <w:rFonts w:ascii="Cambria" w:hAnsi="Cambria"/>
          <w:i/>
          <w:iCs/>
          <w:sz w:val="24"/>
          <w:szCs w:val="24"/>
        </w:rPr>
      </w:pPr>
      <w:r>
        <w:rPr>
          <w:rFonts w:ascii="Cambria" w:hAnsi="Cambria"/>
          <w:i/>
          <w:iCs/>
          <w:sz w:val="24"/>
          <w:szCs w:val="24"/>
        </w:rPr>
        <w:lastRenderedPageBreak/>
        <w:t>Удостоверението следва да съдържа</w:t>
      </w:r>
      <w:r w:rsidRPr="0024107E">
        <w:rPr>
          <w:rFonts w:ascii="Cambria" w:hAnsi="Cambria"/>
          <w:i/>
          <w:iCs/>
          <w:sz w:val="24"/>
          <w:szCs w:val="24"/>
        </w:rPr>
        <w:t>: стойност, дата, на която е приключило изпълнението, мястото, вида и обема па изпълнените дейности, както и дали същите са осъществени в съответствие с нормативните изисквания.</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Удостоверенията трябва да съдържат и дата и подпис на издателя и данни за контакт.</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В случай че съответен договор, на който се позовава Участника, е изпълняван от него като член в Обединение и Удостоверението е издадено на Обединението</w:t>
      </w:r>
      <w:r w:rsidRPr="0024107E">
        <w:rPr>
          <w:rFonts w:ascii="Cambria" w:hAnsi="Cambria"/>
          <w:sz w:val="24"/>
          <w:szCs w:val="24"/>
        </w:rPr>
        <w:t xml:space="preserve"> - </w:t>
      </w:r>
      <w:r w:rsidRPr="0024107E">
        <w:rPr>
          <w:rFonts w:ascii="Cambria" w:hAnsi="Cambria"/>
          <w:i/>
          <w:iCs/>
          <w:sz w:val="24"/>
          <w:szCs w:val="24"/>
        </w:rPr>
        <w:t xml:space="preserve">изпълнител по договора, или на Участника като пъртнъор в това Обединение, </w:t>
      </w:r>
      <w:r w:rsidRPr="0024107E">
        <w:rPr>
          <w:rFonts w:ascii="Cambria" w:hAnsi="Cambria"/>
          <w:i/>
          <w:iCs/>
          <w:sz w:val="24"/>
          <w:szCs w:val="24"/>
          <w:u w:val="single"/>
        </w:rPr>
        <w:t>следва да се представи копие от споразумение между членовете на Обединението</w:t>
      </w:r>
      <w:r w:rsidRPr="0024107E">
        <w:rPr>
          <w:rFonts w:ascii="Cambria" w:hAnsi="Cambria"/>
          <w:i/>
          <w:iCs/>
          <w:sz w:val="24"/>
          <w:szCs w:val="24"/>
        </w:rPr>
        <w:t xml:space="preserve">, от което категорично да е видно: </w:t>
      </w:r>
      <w:r w:rsidRPr="0024107E">
        <w:rPr>
          <w:rFonts w:ascii="Cambria" w:hAnsi="Cambria"/>
          <w:i/>
          <w:iCs/>
          <w:sz w:val="24"/>
          <w:szCs w:val="24"/>
          <w:u w:val="single"/>
        </w:rPr>
        <w:t>(1) кои са конкретните дейности</w:t>
      </w:r>
      <w:r w:rsidRPr="0024107E">
        <w:rPr>
          <w:rFonts w:ascii="Cambria" w:hAnsi="Cambria"/>
          <w:i/>
          <w:iCs/>
          <w:sz w:val="24"/>
          <w:szCs w:val="24"/>
        </w:rPr>
        <w:t>, изпълнявани от съответния участник/член на Обединение в настоящата процедура и (2) тяхната стойност.</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си запазва правото да извършва проверки за съответствие на удостоверените данни с действително извършената работа. При установяване на несъответствие, участникът се отстранява от процедурата.</w:t>
      </w:r>
    </w:p>
    <w:p w:rsidR="00356908" w:rsidRPr="0024107E" w:rsidRDefault="00356908" w:rsidP="0024107E">
      <w:pPr>
        <w:numPr>
          <w:ilvl w:val="0"/>
          <w:numId w:val="11"/>
        </w:numPr>
        <w:jc w:val="both"/>
        <w:rPr>
          <w:rFonts w:ascii="Cambria" w:hAnsi="Cambria"/>
          <w:sz w:val="24"/>
          <w:szCs w:val="24"/>
        </w:rPr>
      </w:pPr>
      <w:r w:rsidRPr="0024107E">
        <w:rPr>
          <w:rFonts w:ascii="Cambria" w:hAnsi="Cambria"/>
          <w:sz w:val="24"/>
          <w:szCs w:val="24"/>
        </w:rPr>
        <w:t xml:space="preserve">Декларация за предложения от Участника </w:t>
      </w:r>
      <w:r>
        <w:rPr>
          <w:rFonts w:ascii="Cambria" w:hAnsi="Cambria"/>
          <w:sz w:val="24"/>
          <w:szCs w:val="24"/>
        </w:rPr>
        <w:t>производствен/</w:t>
      </w:r>
      <w:r w:rsidRPr="0024107E">
        <w:rPr>
          <w:rFonts w:ascii="Cambria" w:hAnsi="Cambria"/>
          <w:sz w:val="24"/>
          <w:szCs w:val="24"/>
        </w:rPr>
        <w:t>монтажен екип. определен за изпълнение на дейностите, възлагани в обхвата на съответната обособена позиция, съдържаща посочване на образованието</w:t>
      </w:r>
      <w:r>
        <w:rPr>
          <w:rFonts w:ascii="Cambria" w:hAnsi="Cambria"/>
          <w:sz w:val="24"/>
          <w:szCs w:val="24"/>
        </w:rPr>
        <w:t>,</w:t>
      </w:r>
      <w:r w:rsidRPr="0024107E">
        <w:rPr>
          <w:rFonts w:ascii="Cambria" w:hAnsi="Cambria"/>
          <w:sz w:val="24"/>
          <w:szCs w:val="24"/>
        </w:rPr>
        <w:t xml:space="preserve"> професионалната квалификация и професионалния опит на лицата от състава му</w:t>
      </w:r>
      <w:r>
        <w:rPr>
          <w:rFonts w:ascii="Cambria" w:hAnsi="Cambria"/>
          <w:sz w:val="24"/>
          <w:szCs w:val="24"/>
        </w:rPr>
        <w:t>,</w:t>
      </w:r>
      <w:r w:rsidRPr="0024107E">
        <w:rPr>
          <w:rFonts w:ascii="Cambria" w:hAnsi="Cambria"/>
          <w:sz w:val="24"/>
          <w:szCs w:val="24"/>
        </w:rPr>
        <w:t xml:space="preserve"> които отговарят за изпълнението на доставката и монтажа на мебелите/обзавеждането/оборудването - </w:t>
      </w:r>
      <w:r w:rsidRPr="0024107E">
        <w:rPr>
          <w:rFonts w:ascii="Cambria" w:hAnsi="Cambria"/>
          <w:i/>
          <w:iCs/>
          <w:sz w:val="24"/>
          <w:szCs w:val="24"/>
        </w:rPr>
        <w:t>по образец №8.</w:t>
      </w:r>
    </w:p>
    <w:p w:rsidR="00356908" w:rsidRPr="0024107E" w:rsidRDefault="00356908" w:rsidP="0024107E">
      <w:pPr>
        <w:numPr>
          <w:ilvl w:val="0"/>
          <w:numId w:val="11"/>
        </w:numPr>
        <w:jc w:val="both"/>
        <w:rPr>
          <w:rFonts w:ascii="Cambria" w:hAnsi="Cambria"/>
          <w:sz w:val="24"/>
          <w:szCs w:val="24"/>
        </w:rPr>
      </w:pPr>
      <w:r w:rsidRPr="0024107E">
        <w:rPr>
          <w:rFonts w:ascii="Cambria" w:hAnsi="Cambria"/>
          <w:sz w:val="24"/>
          <w:szCs w:val="24"/>
        </w:rPr>
        <w:t xml:space="preserve">Всеки един от експертите, част от екипа на Участника, следва да представи декларация за ангажираност в изпълнението на поръчката, за принадлежност и наличност - </w:t>
      </w:r>
      <w:r w:rsidRPr="0024107E">
        <w:rPr>
          <w:rFonts w:ascii="Cambria" w:hAnsi="Cambria"/>
          <w:i/>
          <w:iCs/>
          <w:sz w:val="24"/>
          <w:szCs w:val="24"/>
        </w:rPr>
        <w:t xml:space="preserve">по образец </w:t>
      </w:r>
      <w:r>
        <w:rPr>
          <w:rFonts w:ascii="Cambria" w:hAnsi="Cambria"/>
          <w:i/>
          <w:iCs/>
          <w:sz w:val="24"/>
          <w:szCs w:val="24"/>
        </w:rPr>
        <w:t>№</w:t>
      </w:r>
      <w:r w:rsidRPr="0024107E">
        <w:rPr>
          <w:rFonts w:ascii="Cambria" w:hAnsi="Cambria"/>
          <w:i/>
          <w:iCs/>
          <w:sz w:val="24"/>
          <w:szCs w:val="24"/>
        </w:rPr>
        <w:t>9.</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Ако лице, представи</w:t>
      </w:r>
      <w:r>
        <w:rPr>
          <w:rFonts w:ascii="Cambria" w:hAnsi="Cambria"/>
          <w:i/>
          <w:iCs/>
          <w:sz w:val="24"/>
          <w:szCs w:val="24"/>
        </w:rPr>
        <w:t>ло</w:t>
      </w:r>
      <w:r w:rsidRPr="0024107E">
        <w:rPr>
          <w:rFonts w:ascii="Cambria" w:hAnsi="Cambria"/>
          <w:i/>
          <w:iCs/>
          <w:sz w:val="24"/>
          <w:szCs w:val="24"/>
        </w:rPr>
        <w:t xml:space="preserve"> декларация за изключително участие в екип па участник, подаде самостоятелна оферта, това лице ще бъде отстранено от участие при възлагането на настоящата обществена поръчка и офертата му няма да бъде разглеждана.</w:t>
      </w:r>
    </w:p>
    <w:p w:rsidR="00356908" w:rsidRPr="0024107E" w:rsidRDefault="00356908" w:rsidP="0024107E">
      <w:pPr>
        <w:numPr>
          <w:ilvl w:val="0"/>
          <w:numId w:val="11"/>
        </w:numPr>
        <w:jc w:val="both"/>
        <w:rPr>
          <w:rFonts w:ascii="Cambria" w:hAnsi="Cambria"/>
          <w:sz w:val="24"/>
          <w:szCs w:val="24"/>
        </w:rPr>
      </w:pPr>
      <w:r w:rsidRPr="0024107E">
        <w:rPr>
          <w:rFonts w:ascii="Cambria" w:hAnsi="Cambria"/>
          <w:sz w:val="24"/>
          <w:szCs w:val="24"/>
        </w:rPr>
        <w:t>Заверено копие от валиден Сертификат за внедрена система за управление на качеството по стандарт ISO 9001:2008 или еквивалент.</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Съобразно чл.53, ал.4 от ЗОП Възложителят ще приеме и еквивалентни сертификати, издадени от органи, установени в други държави членки, както и други доказателства за еквивалентни мерки за осигуряване па качеството.</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Забележка:</w:t>
      </w:r>
      <w:r w:rsidRPr="0024107E">
        <w:rPr>
          <w:rFonts w:ascii="Cambria" w:hAnsi="Cambria"/>
          <w:i/>
          <w:iCs/>
          <w:sz w:val="24"/>
          <w:szCs w:val="24"/>
        </w:rPr>
        <w:t xml:space="preserve"> Когото участникът е Обединение, документите по т. 2.1.9.1</w:t>
      </w:r>
      <w:r w:rsidRPr="0024107E">
        <w:rPr>
          <w:rFonts w:ascii="Cambria" w:hAnsi="Cambria"/>
          <w:sz w:val="24"/>
          <w:szCs w:val="24"/>
        </w:rPr>
        <w:t xml:space="preserve"> - </w:t>
      </w:r>
      <w:r w:rsidRPr="0024107E">
        <w:rPr>
          <w:rFonts w:ascii="Cambria" w:hAnsi="Cambria"/>
          <w:i/>
          <w:iCs/>
          <w:sz w:val="24"/>
          <w:szCs w:val="24"/>
        </w:rPr>
        <w:t>2.1.9.5. се представят само за mesa членове на Обединението, чрез които то. като участник в процедурата доказва съответствието си с критериите за подбор, посочени в т.5.1. - т.5.3. от предходния подраздел А) на настоящия раздел.</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Изискванията, обек</w:t>
      </w:r>
      <w:r>
        <w:rPr>
          <w:rFonts w:ascii="Cambria" w:hAnsi="Cambria"/>
          <w:i/>
          <w:iCs/>
          <w:sz w:val="24"/>
          <w:szCs w:val="24"/>
        </w:rPr>
        <w:t>ти</w:t>
      </w:r>
      <w:r w:rsidRPr="0024107E">
        <w:rPr>
          <w:rFonts w:ascii="Cambria" w:hAnsi="Cambria"/>
          <w:i/>
          <w:iCs/>
          <w:sz w:val="24"/>
          <w:szCs w:val="24"/>
        </w:rPr>
        <w:t xml:space="preserve">вирани в т.2.1.9.1. - 2.1.9.5. </w:t>
      </w:r>
      <w:r w:rsidRPr="0024107E">
        <w:rPr>
          <w:rFonts w:ascii="Cambria" w:hAnsi="Cambria"/>
          <w:i/>
          <w:iCs/>
          <w:sz w:val="24"/>
          <w:szCs w:val="24"/>
          <w:u w:val="single"/>
        </w:rPr>
        <w:t>не се отнасят и не се прилагат</w:t>
      </w:r>
      <w:r w:rsidRPr="0024107E">
        <w:rPr>
          <w:rFonts w:ascii="Cambria" w:hAnsi="Cambria"/>
          <w:i/>
          <w:iCs/>
          <w:sz w:val="24"/>
          <w:szCs w:val="24"/>
        </w:rPr>
        <w:t xml:space="preserve"> за Участници по обособена позиция </w:t>
      </w:r>
      <w:r>
        <w:rPr>
          <w:rFonts w:ascii="Cambria" w:hAnsi="Cambria"/>
          <w:i/>
          <w:iCs/>
          <w:sz w:val="24"/>
          <w:szCs w:val="24"/>
        </w:rPr>
        <w:t>№</w:t>
      </w:r>
      <w:r w:rsidRPr="0024107E">
        <w:rPr>
          <w:rFonts w:ascii="Cambria" w:hAnsi="Cambria"/>
          <w:i/>
          <w:iCs/>
          <w:sz w:val="24"/>
          <w:szCs w:val="24"/>
        </w:rPr>
        <w:t>1, които имат статут на специализирани предприятия или кооперации на хора с увреждания, както и за Участници</w:t>
      </w:r>
      <w:r w:rsidRPr="0024107E">
        <w:rPr>
          <w:rFonts w:ascii="Cambria" w:hAnsi="Cambria"/>
          <w:sz w:val="24"/>
          <w:szCs w:val="24"/>
        </w:rPr>
        <w:t xml:space="preserve"> - </w:t>
      </w:r>
      <w:r w:rsidRPr="0024107E">
        <w:rPr>
          <w:rFonts w:ascii="Cambria" w:hAnsi="Cambria"/>
          <w:i/>
          <w:iCs/>
          <w:sz w:val="24"/>
          <w:szCs w:val="24"/>
        </w:rPr>
        <w:t>Обединения, в които участват само такива лица.</w:t>
      </w:r>
    </w:p>
    <w:p w:rsidR="00356908" w:rsidRPr="0024107E" w:rsidRDefault="00356908" w:rsidP="0024107E">
      <w:pPr>
        <w:numPr>
          <w:ilvl w:val="0"/>
          <w:numId w:val="9"/>
        </w:numPr>
        <w:jc w:val="both"/>
        <w:rPr>
          <w:rFonts w:ascii="Cambria" w:hAnsi="Cambria"/>
          <w:i/>
          <w:iCs/>
          <w:sz w:val="24"/>
          <w:szCs w:val="24"/>
        </w:rPr>
      </w:pPr>
      <w:r w:rsidRPr="0024107E">
        <w:rPr>
          <w:rFonts w:ascii="Cambria" w:hAnsi="Cambria"/>
          <w:i/>
          <w:iCs/>
          <w:sz w:val="24"/>
          <w:szCs w:val="24"/>
        </w:rPr>
        <w:lastRenderedPageBreak/>
        <w:t>Декларация но чл. 47, ал. 9 от ЗО</w:t>
      </w:r>
      <w:r>
        <w:rPr>
          <w:rFonts w:ascii="Cambria" w:hAnsi="Cambria"/>
          <w:i/>
          <w:iCs/>
          <w:sz w:val="24"/>
          <w:szCs w:val="24"/>
        </w:rPr>
        <w:t>П</w:t>
      </w:r>
      <w:r w:rsidRPr="0024107E">
        <w:rPr>
          <w:rFonts w:ascii="Cambria" w:hAnsi="Cambria"/>
          <w:i/>
          <w:iCs/>
          <w:sz w:val="24"/>
          <w:szCs w:val="24"/>
        </w:rPr>
        <w:t>, за отсъствие на обстоятелствата по чл. 47, ал. 1, ал. 2 и ал. 5 от ЗО</w:t>
      </w:r>
      <w:r>
        <w:rPr>
          <w:rFonts w:ascii="Cambria" w:hAnsi="Cambria"/>
          <w:i/>
          <w:iCs/>
          <w:sz w:val="24"/>
          <w:szCs w:val="24"/>
        </w:rPr>
        <w:t>П</w:t>
      </w:r>
      <w:r w:rsidRPr="0024107E">
        <w:rPr>
          <w:rFonts w:ascii="Cambria" w:hAnsi="Cambria"/>
          <w:i/>
          <w:iCs/>
          <w:sz w:val="24"/>
          <w:szCs w:val="24"/>
        </w:rPr>
        <w:t xml:space="preserve"> (по образец №10).</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Декларацията се подписва от лицата, които представляват участника.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Декларацията се представя и от всяко физическо и/или юридическо лице, вк</w:t>
      </w:r>
      <w:r>
        <w:rPr>
          <w:rFonts w:ascii="Cambria" w:hAnsi="Cambria"/>
          <w:i/>
          <w:iCs/>
          <w:sz w:val="24"/>
          <w:szCs w:val="24"/>
        </w:rPr>
        <w:t>лю</w:t>
      </w:r>
      <w:r w:rsidRPr="0024107E">
        <w:rPr>
          <w:rFonts w:ascii="Cambria" w:hAnsi="Cambria"/>
          <w:i/>
          <w:iCs/>
          <w:sz w:val="24"/>
          <w:szCs w:val="24"/>
        </w:rPr>
        <w:t>чено в състава на Обединение, когато Участникът е неперсонифицирано лице.</w:t>
      </w:r>
    </w:p>
    <w:p w:rsidR="00356908" w:rsidRPr="0024107E" w:rsidRDefault="00356908" w:rsidP="0024107E">
      <w:pPr>
        <w:jc w:val="both"/>
        <w:rPr>
          <w:rFonts w:ascii="Cambria" w:hAnsi="Cambria"/>
          <w:i/>
          <w:iCs/>
          <w:sz w:val="24"/>
          <w:szCs w:val="24"/>
        </w:rPr>
      </w:pPr>
      <w:r>
        <w:rPr>
          <w:rFonts w:ascii="Cambria" w:hAnsi="Cambria"/>
          <w:i/>
          <w:iCs/>
          <w:sz w:val="24"/>
          <w:szCs w:val="24"/>
        </w:rPr>
        <w:t>!!!</w:t>
      </w:r>
      <w:r w:rsidRPr="0024107E">
        <w:rPr>
          <w:rFonts w:ascii="Cambria" w:hAnsi="Cambria"/>
          <w:i/>
          <w:iCs/>
          <w:sz w:val="24"/>
          <w:szCs w:val="24"/>
        </w:rPr>
        <w:t xml:space="preserve"> </w:t>
      </w:r>
      <w:r>
        <w:rPr>
          <w:rFonts w:ascii="Cambria" w:hAnsi="Cambria"/>
          <w:i/>
          <w:iCs/>
          <w:sz w:val="24"/>
          <w:szCs w:val="24"/>
        </w:rPr>
        <w:t>Н</w:t>
      </w:r>
      <w:r w:rsidRPr="0024107E">
        <w:rPr>
          <w:rFonts w:ascii="Cambria" w:hAnsi="Cambria"/>
          <w:i/>
          <w:iCs/>
          <w:sz w:val="24"/>
          <w:szCs w:val="24"/>
        </w:rPr>
        <w:t xml:space="preserve">а основание чл. 47, ал. 3 от </w:t>
      </w:r>
      <w:r>
        <w:rPr>
          <w:rFonts w:ascii="Cambria" w:hAnsi="Cambria"/>
          <w:i/>
          <w:iCs/>
          <w:sz w:val="24"/>
          <w:szCs w:val="24"/>
        </w:rPr>
        <w:t>ЗОП</w:t>
      </w:r>
      <w:r w:rsidRPr="0024107E">
        <w:rPr>
          <w:rFonts w:ascii="Cambria" w:hAnsi="Cambria"/>
          <w:i/>
          <w:iCs/>
          <w:sz w:val="24"/>
          <w:szCs w:val="24"/>
        </w:rPr>
        <w:t xml:space="preserve">, Възложителят ще отстрани от участие в процедурата Участник, за когото са налице едно или повече от обстоятелствата по чл. 47, ал. 2 от </w:t>
      </w:r>
      <w:r w:rsidRPr="00EE1E7F">
        <w:rPr>
          <w:rFonts w:ascii="Cambria" w:hAnsi="Cambria"/>
          <w:i/>
          <w:iCs/>
          <w:sz w:val="24"/>
          <w:szCs w:val="24"/>
        </w:rPr>
        <w:t xml:space="preserve"> </w:t>
      </w:r>
      <w:r>
        <w:rPr>
          <w:rFonts w:ascii="Cambria" w:hAnsi="Cambria"/>
          <w:i/>
          <w:iCs/>
          <w:sz w:val="24"/>
          <w:szCs w:val="24"/>
        </w:rPr>
        <w:t>ЗОП</w:t>
      </w:r>
      <w:r w:rsidRPr="0024107E">
        <w:rPr>
          <w:rFonts w:ascii="Cambria" w:hAnsi="Cambria"/>
          <w:i/>
          <w:iCs/>
          <w:sz w:val="24"/>
          <w:szCs w:val="24"/>
        </w:rPr>
        <w:t>.</w:t>
      </w:r>
    </w:p>
    <w:p w:rsidR="00356908" w:rsidRPr="0024107E" w:rsidRDefault="00356908" w:rsidP="0024107E">
      <w:pPr>
        <w:jc w:val="both"/>
        <w:rPr>
          <w:rFonts w:ascii="Cambria" w:hAnsi="Cambria"/>
          <w:i/>
          <w:iCs/>
          <w:sz w:val="24"/>
          <w:szCs w:val="24"/>
        </w:rPr>
      </w:pPr>
      <w:r w:rsidRPr="0024107E">
        <w:rPr>
          <w:rFonts w:ascii="Cambria" w:hAnsi="Cambria"/>
          <w:sz w:val="24"/>
          <w:szCs w:val="24"/>
        </w:rPr>
        <w:t xml:space="preserve">Ако участникът в процедурата е </w:t>
      </w:r>
      <w:r w:rsidRPr="0024107E">
        <w:rPr>
          <w:rFonts w:ascii="Cambria" w:hAnsi="Cambria"/>
          <w:i/>
          <w:iCs/>
          <w:sz w:val="24"/>
          <w:szCs w:val="24"/>
        </w:rPr>
        <w:t>чуждестранно физическо или юридическо лице или тяхно обединение,</w:t>
      </w:r>
      <w:r w:rsidRPr="0024107E">
        <w:rPr>
          <w:rFonts w:ascii="Cambria" w:hAnsi="Cambria"/>
          <w:sz w:val="24"/>
          <w:szCs w:val="24"/>
        </w:rPr>
        <w:t xml:space="preserve"> декларациите сс представят </w:t>
      </w:r>
      <w:r w:rsidRPr="0024107E">
        <w:rPr>
          <w:rFonts w:ascii="Cambria" w:hAnsi="Cambria"/>
          <w:i/>
          <w:iCs/>
          <w:sz w:val="24"/>
          <w:szCs w:val="24"/>
          <w:u w:val="single"/>
        </w:rPr>
        <w:t>и в превод.</w:t>
      </w:r>
    </w:p>
    <w:p w:rsidR="00356908" w:rsidRPr="0024107E" w:rsidRDefault="00356908" w:rsidP="0024107E">
      <w:pPr>
        <w:numPr>
          <w:ilvl w:val="0"/>
          <w:numId w:val="9"/>
        </w:numPr>
        <w:jc w:val="both"/>
        <w:rPr>
          <w:rFonts w:ascii="Cambria" w:hAnsi="Cambria"/>
          <w:i/>
          <w:iCs/>
          <w:sz w:val="24"/>
          <w:szCs w:val="24"/>
        </w:rPr>
      </w:pPr>
      <w:r w:rsidRPr="0024107E">
        <w:rPr>
          <w:rFonts w:ascii="Cambria" w:hAnsi="Cambria"/>
          <w:i/>
          <w:iCs/>
          <w:sz w:val="24"/>
          <w:szCs w:val="24"/>
        </w:rPr>
        <w:t xml:space="preserve">Декларация по чл. 1бг, ал. 5, </w:t>
      </w:r>
      <w:r>
        <w:rPr>
          <w:rFonts w:ascii="Cambria" w:hAnsi="Cambria"/>
          <w:i/>
          <w:iCs/>
          <w:sz w:val="24"/>
          <w:szCs w:val="24"/>
        </w:rPr>
        <w:t>т</w:t>
      </w:r>
      <w:r w:rsidRPr="0024107E">
        <w:rPr>
          <w:rFonts w:ascii="Cambria" w:hAnsi="Cambria"/>
          <w:i/>
          <w:iCs/>
          <w:sz w:val="24"/>
          <w:szCs w:val="24"/>
        </w:rPr>
        <w:t xml:space="preserve">. 2 от </w:t>
      </w:r>
      <w:r w:rsidRPr="00EE1E7F">
        <w:rPr>
          <w:rFonts w:ascii="Cambria" w:hAnsi="Cambria"/>
          <w:i/>
          <w:iCs/>
          <w:sz w:val="24"/>
          <w:szCs w:val="24"/>
        </w:rPr>
        <w:t>ЗОП</w:t>
      </w:r>
      <w:r w:rsidRPr="0024107E">
        <w:rPr>
          <w:rFonts w:ascii="Cambria" w:hAnsi="Cambria"/>
          <w:sz w:val="24"/>
          <w:szCs w:val="24"/>
        </w:rPr>
        <w:t xml:space="preserve"> - </w:t>
      </w:r>
      <w:r w:rsidRPr="0024107E">
        <w:rPr>
          <w:rFonts w:ascii="Cambria" w:hAnsi="Cambria"/>
          <w:i/>
          <w:iCs/>
          <w:sz w:val="24"/>
          <w:szCs w:val="24"/>
        </w:rPr>
        <w:t xml:space="preserve">представя се в свободен текст само при участие но обособена позиция </w:t>
      </w:r>
      <w:r>
        <w:rPr>
          <w:rFonts w:ascii="Cambria" w:hAnsi="Cambria"/>
          <w:i/>
          <w:iCs/>
          <w:sz w:val="24"/>
          <w:szCs w:val="24"/>
        </w:rPr>
        <w:t>№1</w:t>
      </w:r>
      <w:r w:rsidRPr="0024107E">
        <w:rPr>
          <w:rFonts w:ascii="Cambria" w:hAnsi="Cambria"/>
          <w:i/>
          <w:iCs/>
          <w:sz w:val="24"/>
          <w:szCs w:val="24"/>
        </w:rPr>
        <w:t>.</w:t>
      </w:r>
      <w:r w:rsidRPr="0024107E">
        <w:rPr>
          <w:rFonts w:ascii="Cambria" w:hAnsi="Cambria"/>
          <w:sz w:val="24"/>
          <w:szCs w:val="24"/>
        </w:rPr>
        <w:t xml:space="preserve"> в случай, че Участникът е вписан в Регистъра на специализираните предприятия или кооперации на хора с увреждания, поддържан от Агенцията за хората с увреждания, или в еквивалентен регистър на държава- членка на Европейския съюз. </w:t>
      </w:r>
      <w:r w:rsidRPr="0024107E">
        <w:rPr>
          <w:rFonts w:ascii="Cambria" w:hAnsi="Cambria"/>
          <w:i/>
          <w:iCs/>
          <w:sz w:val="24"/>
          <w:szCs w:val="24"/>
        </w:rPr>
        <w:t>Като част от съдържанието на декларацията следва да се посочи номера на вписване на съответното предприятие/коопераиия в Регистъра но чл. 29, ал. 1 от ЗИХУ или еквивалентен регистър на държава - членка на Европейски съюз.</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 В случай, че Участникът е Обединение от специализирани предприятия или кооперации на хора с увреждания, </w:t>
      </w:r>
      <w:r w:rsidRPr="0024107E">
        <w:rPr>
          <w:rFonts w:ascii="Cambria" w:hAnsi="Cambria"/>
          <w:i/>
          <w:iCs/>
          <w:sz w:val="24"/>
          <w:szCs w:val="24"/>
          <w:u w:val="single"/>
        </w:rPr>
        <w:t>всеки</w:t>
      </w:r>
      <w:r w:rsidRPr="0024107E">
        <w:rPr>
          <w:rFonts w:ascii="Cambria" w:hAnsi="Cambria"/>
          <w:i/>
          <w:iCs/>
          <w:sz w:val="24"/>
          <w:szCs w:val="24"/>
        </w:rPr>
        <w:t xml:space="preserve"> от участниците в Обединението</w:t>
      </w:r>
      <w:r w:rsidRPr="0024107E">
        <w:rPr>
          <w:rFonts w:ascii="Cambria" w:hAnsi="Cambria"/>
          <w:sz w:val="24"/>
          <w:szCs w:val="24"/>
        </w:rPr>
        <w:t xml:space="preserve"> представя декларация по чл. 16г, ал. 5, т.2 от ЗО</w:t>
      </w:r>
      <w:r>
        <w:rPr>
          <w:rFonts w:ascii="Cambria" w:hAnsi="Cambria"/>
          <w:sz w:val="24"/>
          <w:szCs w:val="24"/>
        </w:rPr>
        <w:t>П</w:t>
      </w:r>
      <w:r w:rsidRPr="0024107E">
        <w:rPr>
          <w:rFonts w:ascii="Cambria" w:hAnsi="Cambria"/>
          <w:sz w:val="24"/>
          <w:szCs w:val="24"/>
        </w:rPr>
        <w:t>.</w:t>
      </w:r>
    </w:p>
    <w:p w:rsidR="00356908" w:rsidRPr="0024107E" w:rsidRDefault="00356908" w:rsidP="0024107E">
      <w:pPr>
        <w:numPr>
          <w:ilvl w:val="0"/>
          <w:numId w:val="9"/>
        </w:numPr>
        <w:jc w:val="both"/>
        <w:rPr>
          <w:rFonts w:ascii="Cambria" w:hAnsi="Cambria"/>
          <w:sz w:val="24"/>
          <w:szCs w:val="24"/>
        </w:rPr>
      </w:pPr>
      <w:r w:rsidRPr="0024107E">
        <w:rPr>
          <w:rFonts w:ascii="Cambria" w:hAnsi="Cambria"/>
          <w:i/>
          <w:iCs/>
          <w:sz w:val="24"/>
          <w:szCs w:val="24"/>
        </w:rPr>
        <w:t>Декларация но чл. 56, ал.1, т.6 от ЗОП</w:t>
      </w:r>
      <w:r w:rsidRPr="0024107E">
        <w:rPr>
          <w:rFonts w:ascii="Cambria" w:hAnsi="Cambria"/>
          <w:sz w:val="24"/>
          <w:szCs w:val="24"/>
        </w:rPr>
        <w:t xml:space="preserve"> за липса на свързаност с друг участник, в съответствие с чл. 55. аз. 7 от ЗОП. както и за липса на обстоятелства по чл. 8. ал. 8. т. 2 от ЗОП - </w:t>
      </w:r>
      <w:r w:rsidRPr="0024107E">
        <w:rPr>
          <w:rFonts w:ascii="Cambria" w:hAnsi="Cambria"/>
          <w:i/>
          <w:iCs/>
          <w:sz w:val="24"/>
          <w:szCs w:val="24"/>
        </w:rPr>
        <w:t>по образец№11.</w:t>
      </w:r>
    </w:p>
    <w:p w:rsidR="00356908" w:rsidRPr="0024107E" w:rsidRDefault="00356908" w:rsidP="0024107E">
      <w:pPr>
        <w:numPr>
          <w:ilvl w:val="0"/>
          <w:numId w:val="9"/>
        </w:numPr>
        <w:jc w:val="both"/>
        <w:rPr>
          <w:rFonts w:ascii="Cambria" w:hAnsi="Cambria"/>
          <w:sz w:val="24"/>
          <w:szCs w:val="24"/>
        </w:rPr>
      </w:pPr>
      <w:r w:rsidRPr="0024107E">
        <w:rPr>
          <w:rFonts w:ascii="Cambria" w:hAnsi="Cambria"/>
          <w:i/>
          <w:iCs/>
          <w:sz w:val="24"/>
          <w:szCs w:val="24"/>
        </w:rPr>
        <w:t>Декларация по чл. 56, ал.1, т.8 от ЗОП.</w:t>
      </w:r>
      <w:r w:rsidRPr="0024107E">
        <w:rPr>
          <w:rFonts w:ascii="Cambria" w:hAnsi="Cambria"/>
          <w:sz w:val="24"/>
          <w:szCs w:val="24"/>
        </w:rPr>
        <w:t xml:space="preserve"> обективираща посочване от страна на Участника на: (1) предвидените подизпълнители; (2) видовете работи от предмета на поръчката, които ще се предложат за изпълнение от подизпълнители и (3) съответстващият на тези работи дял в проценти от стойността на обществената поръчка - </w:t>
      </w:r>
      <w:r w:rsidRPr="0024107E">
        <w:rPr>
          <w:rFonts w:ascii="Cambria" w:hAnsi="Cambria"/>
          <w:i/>
          <w:iCs/>
          <w:sz w:val="24"/>
          <w:szCs w:val="24"/>
        </w:rPr>
        <w:t>по образец №12.</w:t>
      </w:r>
    </w:p>
    <w:p w:rsidR="00356908" w:rsidRPr="0024107E" w:rsidRDefault="00356908" w:rsidP="0024107E">
      <w:pPr>
        <w:jc w:val="both"/>
        <w:rPr>
          <w:rFonts w:ascii="Cambria" w:hAnsi="Cambria"/>
          <w:i/>
          <w:iCs/>
          <w:sz w:val="24"/>
          <w:szCs w:val="24"/>
        </w:rPr>
      </w:pPr>
      <w:r w:rsidRPr="0024107E">
        <w:rPr>
          <w:rFonts w:ascii="Cambria" w:hAnsi="Cambria"/>
          <w:sz w:val="24"/>
          <w:szCs w:val="24"/>
        </w:rPr>
        <w:t xml:space="preserve">!!! В хипотеза, че Участник, специализирано предприятие или кооперация на хора с увреждания декларира ползване на подизпълнител за изпълнение на дейностите по обособена позиция №1, </w:t>
      </w:r>
      <w:r w:rsidRPr="0024107E">
        <w:rPr>
          <w:rFonts w:ascii="Cambria" w:hAnsi="Cambria"/>
          <w:i/>
          <w:iCs/>
          <w:sz w:val="24"/>
          <w:szCs w:val="24"/>
        </w:rPr>
        <w:t xml:space="preserve">изискването за вписване в регистъра на специализираните предприятия и кооперации на хора с увреждания, поддържан от Агенцията за хората с увреждания, </w:t>
      </w:r>
      <w:r>
        <w:rPr>
          <w:rFonts w:ascii="Cambria" w:hAnsi="Cambria"/>
          <w:i/>
          <w:iCs/>
          <w:sz w:val="24"/>
          <w:szCs w:val="24"/>
        </w:rPr>
        <w:t>или</w:t>
      </w:r>
      <w:r w:rsidRPr="0024107E">
        <w:rPr>
          <w:rFonts w:ascii="Cambria" w:hAnsi="Cambria"/>
          <w:i/>
          <w:iCs/>
          <w:sz w:val="24"/>
          <w:szCs w:val="24"/>
        </w:rPr>
        <w:t xml:space="preserve"> в еквивалентен регистър на държава членка на Европейския съюз, </w:t>
      </w:r>
      <w:r w:rsidRPr="00EE1E7F">
        <w:rPr>
          <w:rFonts w:ascii="Cambria" w:hAnsi="Cambria"/>
          <w:i/>
          <w:iCs/>
          <w:sz w:val="24"/>
          <w:szCs w:val="24"/>
        </w:rPr>
        <w:t>се</w:t>
      </w:r>
      <w:r w:rsidRPr="0024107E">
        <w:rPr>
          <w:rFonts w:ascii="Cambria" w:hAnsi="Cambria"/>
          <w:i/>
          <w:iCs/>
          <w:sz w:val="24"/>
          <w:szCs w:val="24"/>
        </w:rPr>
        <w:t xml:space="preserve"> </w:t>
      </w:r>
      <w:r w:rsidRPr="0024107E">
        <w:rPr>
          <w:rFonts w:ascii="Cambria" w:hAnsi="Cambria"/>
          <w:i/>
          <w:iCs/>
          <w:sz w:val="24"/>
          <w:szCs w:val="24"/>
          <w:u w:val="single"/>
        </w:rPr>
        <w:t>прилага и за посочените подизпълнители.</w:t>
      </w:r>
    </w:p>
    <w:p w:rsidR="00356908" w:rsidRPr="0024107E" w:rsidRDefault="00356908" w:rsidP="0024107E">
      <w:pPr>
        <w:numPr>
          <w:ilvl w:val="0"/>
          <w:numId w:val="9"/>
        </w:numPr>
        <w:jc w:val="both"/>
        <w:rPr>
          <w:rFonts w:ascii="Cambria" w:hAnsi="Cambria"/>
          <w:sz w:val="24"/>
          <w:szCs w:val="24"/>
        </w:rPr>
      </w:pPr>
      <w:r w:rsidRPr="0024107E">
        <w:rPr>
          <w:rFonts w:ascii="Cambria" w:hAnsi="Cambria"/>
          <w:i/>
          <w:iCs/>
          <w:sz w:val="24"/>
          <w:szCs w:val="24"/>
        </w:rPr>
        <w:t>Декларации за съгласие за участие като подизпълнител</w:t>
      </w:r>
      <w:r w:rsidRPr="0024107E">
        <w:rPr>
          <w:rFonts w:ascii="Cambria" w:hAnsi="Cambria"/>
          <w:sz w:val="24"/>
          <w:szCs w:val="24"/>
        </w:rPr>
        <w:t xml:space="preserve"> - попълва се, подписва се от представляващия подизпълнителя и се подпечатва декларация по приложения </w:t>
      </w:r>
      <w:r w:rsidRPr="0024107E">
        <w:rPr>
          <w:rFonts w:ascii="Cambria" w:hAnsi="Cambria"/>
          <w:i/>
          <w:iCs/>
          <w:sz w:val="24"/>
          <w:szCs w:val="24"/>
        </w:rPr>
        <w:t>образец №13</w:t>
      </w:r>
      <w:r w:rsidRPr="0024107E">
        <w:rPr>
          <w:rFonts w:ascii="Cambria" w:hAnsi="Cambria"/>
          <w:sz w:val="24"/>
          <w:szCs w:val="24"/>
        </w:rPr>
        <w:t xml:space="preserve"> към настоящата документацията.</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lastRenderedPageBreak/>
        <w:t>Забележка:</w:t>
      </w:r>
      <w:r w:rsidRPr="0024107E">
        <w:rPr>
          <w:rFonts w:ascii="Cambria" w:hAnsi="Cambria"/>
          <w:i/>
          <w:iCs/>
          <w:sz w:val="24"/>
          <w:szCs w:val="24"/>
        </w:rPr>
        <w:t xml:space="preserve"> В случай, че участник н</w:t>
      </w:r>
      <w:r>
        <w:rPr>
          <w:rFonts w:ascii="Cambria" w:hAnsi="Cambria"/>
          <w:i/>
          <w:iCs/>
          <w:sz w:val="24"/>
          <w:szCs w:val="24"/>
        </w:rPr>
        <w:t>я</w:t>
      </w:r>
      <w:r w:rsidRPr="0024107E">
        <w:rPr>
          <w:rFonts w:ascii="Cambria" w:hAnsi="Cambria"/>
          <w:i/>
          <w:iCs/>
          <w:sz w:val="24"/>
          <w:szCs w:val="24"/>
        </w:rPr>
        <w:t xml:space="preserve">ма да използва ресурсите па подизпълнител, декларация образец №13 </w:t>
      </w:r>
      <w:r>
        <w:rPr>
          <w:rFonts w:ascii="Cambria" w:hAnsi="Cambria"/>
          <w:i/>
          <w:iCs/>
          <w:sz w:val="24"/>
          <w:szCs w:val="24"/>
        </w:rPr>
        <w:t>н</w:t>
      </w:r>
      <w:r w:rsidRPr="0024107E">
        <w:rPr>
          <w:rFonts w:ascii="Cambria" w:hAnsi="Cambria"/>
          <w:i/>
          <w:iCs/>
          <w:sz w:val="24"/>
          <w:szCs w:val="24"/>
        </w:rPr>
        <w:t xml:space="preserve">е се попълва и </w:t>
      </w:r>
      <w:r>
        <w:rPr>
          <w:rFonts w:ascii="Cambria" w:hAnsi="Cambria"/>
          <w:i/>
          <w:iCs/>
          <w:sz w:val="24"/>
          <w:szCs w:val="24"/>
        </w:rPr>
        <w:t>н</w:t>
      </w:r>
      <w:r w:rsidRPr="0024107E">
        <w:rPr>
          <w:rFonts w:ascii="Cambria" w:hAnsi="Cambria"/>
          <w:i/>
          <w:iCs/>
          <w:sz w:val="24"/>
          <w:szCs w:val="24"/>
        </w:rPr>
        <w:t>е се прилага.</w:t>
      </w:r>
    </w:p>
    <w:p w:rsidR="00356908" w:rsidRPr="0024107E" w:rsidRDefault="00356908" w:rsidP="0024107E">
      <w:pPr>
        <w:numPr>
          <w:ilvl w:val="0"/>
          <w:numId w:val="9"/>
        </w:numPr>
        <w:jc w:val="both"/>
        <w:rPr>
          <w:rFonts w:ascii="Cambria" w:hAnsi="Cambria"/>
          <w:sz w:val="24"/>
          <w:szCs w:val="24"/>
        </w:rPr>
      </w:pPr>
      <w:r w:rsidRPr="0024107E">
        <w:rPr>
          <w:rFonts w:ascii="Cambria" w:hAnsi="Cambria"/>
          <w:sz w:val="24"/>
          <w:szCs w:val="24"/>
        </w:rPr>
        <w:t xml:space="preserve">В хипотеза на участие в процедурата с използване на подизпълнител/и, посочения/ните в представената декларация по обр. №12 лице/лица, представят </w:t>
      </w:r>
      <w:r w:rsidRPr="0024107E">
        <w:rPr>
          <w:rFonts w:ascii="Cambria" w:hAnsi="Cambria"/>
          <w:i/>
          <w:iCs/>
          <w:sz w:val="24"/>
          <w:szCs w:val="24"/>
        </w:rPr>
        <w:t xml:space="preserve">декларация по чл. 47, ал. 8 от ЗОП, за липса по отношение па тях па обстоятелствата по чл. 47, ал. 1 и ал. 5 от </w:t>
      </w:r>
      <w:r>
        <w:rPr>
          <w:rFonts w:ascii="Cambria" w:hAnsi="Cambria"/>
          <w:i/>
          <w:iCs/>
          <w:sz w:val="24"/>
          <w:szCs w:val="24"/>
        </w:rPr>
        <w:t>ЗОП</w:t>
      </w:r>
      <w:r w:rsidRPr="0024107E">
        <w:rPr>
          <w:rFonts w:ascii="Cambria" w:hAnsi="Cambria"/>
          <w:i/>
          <w:iCs/>
          <w:sz w:val="24"/>
          <w:szCs w:val="24"/>
        </w:rPr>
        <w:t xml:space="preserve"> по обр. №14.</w:t>
      </w:r>
    </w:p>
    <w:p w:rsidR="00356908" w:rsidRPr="0024107E" w:rsidRDefault="00356908" w:rsidP="0024107E">
      <w:pPr>
        <w:numPr>
          <w:ilvl w:val="0"/>
          <w:numId w:val="9"/>
        </w:numPr>
        <w:jc w:val="both"/>
        <w:rPr>
          <w:rFonts w:ascii="Cambria" w:hAnsi="Cambria"/>
          <w:sz w:val="24"/>
          <w:szCs w:val="24"/>
        </w:rPr>
      </w:pPr>
      <w:r w:rsidRPr="0024107E">
        <w:rPr>
          <w:rFonts w:ascii="Cambria" w:hAnsi="Cambria"/>
          <w:sz w:val="24"/>
          <w:szCs w:val="24"/>
        </w:rPr>
        <w:t xml:space="preserve">В хипотеза на участие по обособена позиция №1 на Участник - специализирано предприятие или кооперация на хора с увреждания, който е декларират ползване на подизпълнител/и. посочен ия/ните в представената декларация по обр. №12 подизпълнител/и, представят </w:t>
      </w:r>
      <w:r w:rsidRPr="0024107E">
        <w:rPr>
          <w:rFonts w:ascii="Cambria" w:hAnsi="Cambria"/>
          <w:i/>
          <w:iCs/>
          <w:sz w:val="24"/>
          <w:szCs w:val="24"/>
        </w:rPr>
        <w:t>декларация по чл.16г, ал. 5, т. 2 от ЗОП.</w:t>
      </w:r>
    </w:p>
    <w:p w:rsidR="00356908" w:rsidRPr="0024107E" w:rsidRDefault="00356908" w:rsidP="0024107E">
      <w:pPr>
        <w:numPr>
          <w:ilvl w:val="0"/>
          <w:numId w:val="9"/>
        </w:numPr>
        <w:jc w:val="both"/>
        <w:rPr>
          <w:rFonts w:ascii="Cambria" w:hAnsi="Cambria"/>
          <w:i/>
          <w:iCs/>
          <w:sz w:val="24"/>
          <w:szCs w:val="24"/>
        </w:rPr>
      </w:pPr>
      <w:r w:rsidRPr="0024107E">
        <w:rPr>
          <w:rFonts w:ascii="Cambria" w:hAnsi="Cambria"/>
          <w:i/>
          <w:iCs/>
          <w:sz w:val="24"/>
          <w:szCs w:val="24"/>
        </w:rPr>
        <w:t>Декларация по чл. 3, т. 8 от Зако</w:t>
      </w:r>
      <w:r>
        <w:rPr>
          <w:rFonts w:ascii="Cambria" w:hAnsi="Cambria"/>
          <w:i/>
          <w:iCs/>
          <w:sz w:val="24"/>
          <w:szCs w:val="24"/>
        </w:rPr>
        <w:t>н</w:t>
      </w:r>
      <w:r w:rsidRPr="0024107E">
        <w:rPr>
          <w:rFonts w:ascii="Cambria" w:hAnsi="Cambria"/>
          <w:i/>
          <w:iCs/>
          <w:sz w:val="24"/>
          <w:szCs w:val="24"/>
        </w:rPr>
        <w:t>а за икономическите и финансовите отношения с дружествата, регистрирани в юрисдикции с преференциален данъчен режим</w:t>
      </w:r>
      <w:r w:rsidRPr="0024107E">
        <w:rPr>
          <w:rFonts w:ascii="Cambria" w:hAnsi="Cambria"/>
          <w:sz w:val="24"/>
          <w:szCs w:val="24"/>
        </w:rPr>
        <w:t xml:space="preserve">, </w:t>
      </w:r>
      <w:r w:rsidRPr="0024107E">
        <w:rPr>
          <w:rFonts w:ascii="Cambria" w:hAnsi="Cambria"/>
          <w:i/>
          <w:iCs/>
          <w:sz w:val="24"/>
          <w:szCs w:val="24"/>
        </w:rPr>
        <w:t>свързаните с тях лица и техните действителни собственици - по обр. №15.</w:t>
      </w:r>
    </w:p>
    <w:p w:rsidR="00356908" w:rsidRPr="0024107E" w:rsidRDefault="00356908" w:rsidP="0024107E">
      <w:pPr>
        <w:numPr>
          <w:ilvl w:val="0"/>
          <w:numId w:val="9"/>
        </w:numPr>
        <w:jc w:val="both"/>
        <w:rPr>
          <w:rFonts w:ascii="Cambria" w:hAnsi="Cambria"/>
          <w:i/>
          <w:iCs/>
          <w:sz w:val="24"/>
          <w:szCs w:val="24"/>
        </w:rPr>
      </w:pPr>
      <w:r w:rsidRPr="0024107E">
        <w:rPr>
          <w:rFonts w:ascii="Cambria" w:hAnsi="Cambria"/>
          <w:i/>
          <w:iCs/>
          <w:sz w:val="24"/>
          <w:szCs w:val="24"/>
        </w:rPr>
        <w:t xml:space="preserve">Оригинал па банкова гаранция за участие </w:t>
      </w:r>
      <w:r w:rsidRPr="0024107E">
        <w:rPr>
          <w:rFonts w:ascii="Cambria" w:hAnsi="Cambria"/>
          <w:i/>
          <w:iCs/>
          <w:sz w:val="24"/>
          <w:szCs w:val="24"/>
          <w:u w:val="single"/>
        </w:rPr>
        <w:t>или</w:t>
      </w:r>
      <w:r w:rsidRPr="0024107E">
        <w:rPr>
          <w:rFonts w:ascii="Cambria" w:hAnsi="Cambria"/>
          <w:i/>
          <w:iCs/>
          <w:sz w:val="24"/>
          <w:szCs w:val="24"/>
        </w:rPr>
        <w:t xml:space="preserve"> копие от документ за внесена гаранция под формата па парична сума.</w:t>
      </w:r>
      <w:r w:rsidRPr="0024107E">
        <w:rPr>
          <w:rFonts w:ascii="Cambria" w:hAnsi="Cambria"/>
          <w:sz w:val="24"/>
          <w:szCs w:val="24"/>
        </w:rPr>
        <w:t xml:space="preserve"> в размер на:</w:t>
      </w:r>
    </w:p>
    <w:p w:rsidR="00356908" w:rsidRPr="00EE1E7F" w:rsidRDefault="00356908" w:rsidP="0024107E">
      <w:pPr>
        <w:jc w:val="both"/>
        <w:rPr>
          <w:rFonts w:ascii="Cambria" w:hAnsi="Cambria"/>
          <w:i/>
          <w:iCs/>
          <w:sz w:val="24"/>
          <w:szCs w:val="24"/>
          <w:highlight w:val="yellow"/>
        </w:rPr>
      </w:pPr>
      <w:r w:rsidRPr="00EE1E7F">
        <w:rPr>
          <w:rFonts w:ascii="Cambria" w:hAnsi="Cambria"/>
          <w:sz w:val="24"/>
          <w:szCs w:val="24"/>
          <w:highlight w:val="yellow"/>
        </w:rPr>
        <w:t xml:space="preserve">- </w:t>
      </w:r>
      <w:r>
        <w:rPr>
          <w:rFonts w:ascii="Cambria" w:hAnsi="Cambria"/>
          <w:sz w:val="24"/>
          <w:szCs w:val="24"/>
          <w:highlight w:val="yellow"/>
        </w:rPr>
        <w:t xml:space="preserve">1% от прогнозната стойност на </w:t>
      </w:r>
      <w:r w:rsidRPr="00EE1E7F">
        <w:rPr>
          <w:rFonts w:ascii="Cambria" w:hAnsi="Cambria"/>
          <w:sz w:val="24"/>
          <w:szCs w:val="24"/>
          <w:highlight w:val="yellow"/>
        </w:rPr>
        <w:t>обособена позиция №1;</w:t>
      </w:r>
    </w:p>
    <w:p w:rsidR="00356908" w:rsidRPr="0024107E" w:rsidRDefault="00356908" w:rsidP="0024107E">
      <w:pPr>
        <w:jc w:val="both"/>
        <w:rPr>
          <w:rFonts w:ascii="Cambria" w:hAnsi="Cambria"/>
          <w:i/>
          <w:iCs/>
          <w:sz w:val="24"/>
          <w:szCs w:val="24"/>
        </w:rPr>
      </w:pPr>
      <w:r w:rsidRPr="00EE1E7F">
        <w:rPr>
          <w:rFonts w:ascii="Cambria" w:hAnsi="Cambria"/>
          <w:sz w:val="24"/>
          <w:szCs w:val="24"/>
          <w:highlight w:val="yellow"/>
        </w:rPr>
        <w:t xml:space="preserve">- </w:t>
      </w:r>
      <w:r>
        <w:rPr>
          <w:rFonts w:ascii="Cambria" w:hAnsi="Cambria"/>
          <w:sz w:val="24"/>
          <w:szCs w:val="24"/>
          <w:highlight w:val="yellow"/>
        </w:rPr>
        <w:t>1% от прогнозната стойност на о</w:t>
      </w:r>
      <w:r w:rsidRPr="00EE1E7F">
        <w:rPr>
          <w:rFonts w:ascii="Cambria" w:hAnsi="Cambria"/>
          <w:sz w:val="24"/>
          <w:szCs w:val="24"/>
          <w:highlight w:val="yellow"/>
        </w:rPr>
        <w:t>бособена позиция №2.</w:t>
      </w:r>
    </w:p>
    <w:p w:rsidR="00356908" w:rsidRPr="0024107E" w:rsidRDefault="00356908" w:rsidP="0024107E">
      <w:pPr>
        <w:jc w:val="both"/>
        <w:rPr>
          <w:rFonts w:ascii="Cambria" w:hAnsi="Cambria"/>
          <w:sz w:val="24"/>
          <w:szCs w:val="24"/>
        </w:rPr>
      </w:pPr>
      <w:r w:rsidRPr="0024107E">
        <w:rPr>
          <w:rFonts w:ascii="Cambria" w:hAnsi="Cambria"/>
          <w:sz w:val="24"/>
          <w:szCs w:val="24"/>
        </w:rPr>
        <w:t>внесени под форма на банкова гаранция или депозит по следната сметка на Възложителя:</w:t>
      </w:r>
    </w:p>
    <w:p w:rsidR="00356908" w:rsidRPr="00EE1E7F" w:rsidRDefault="00356908" w:rsidP="00EE1E7F">
      <w:pPr>
        <w:jc w:val="both"/>
        <w:rPr>
          <w:rFonts w:ascii="Cambria" w:hAnsi="Cambria"/>
          <w:i/>
          <w:iCs/>
          <w:sz w:val="24"/>
          <w:szCs w:val="24"/>
        </w:rPr>
      </w:pPr>
      <w:r w:rsidRPr="00EE1E7F">
        <w:rPr>
          <w:rFonts w:ascii="Cambria" w:hAnsi="Cambria"/>
          <w:i/>
          <w:iCs/>
          <w:sz w:val="24"/>
          <w:szCs w:val="24"/>
        </w:rPr>
        <w:t>Банка: УниКредит Булбанк АД гр. Стара Загора</w:t>
      </w:r>
    </w:p>
    <w:p w:rsidR="00356908" w:rsidRPr="00EE1E7F" w:rsidRDefault="00356908" w:rsidP="00EE1E7F">
      <w:pPr>
        <w:jc w:val="both"/>
        <w:rPr>
          <w:rFonts w:ascii="Cambria" w:hAnsi="Cambria"/>
          <w:i/>
          <w:iCs/>
          <w:sz w:val="24"/>
          <w:szCs w:val="24"/>
        </w:rPr>
      </w:pPr>
      <w:r w:rsidRPr="00EE1E7F">
        <w:rPr>
          <w:rFonts w:ascii="Cambria" w:hAnsi="Cambria"/>
          <w:i/>
          <w:iCs/>
          <w:sz w:val="24"/>
          <w:szCs w:val="24"/>
        </w:rPr>
        <w:t>Банков код (BIC): UNCRBGSF.</w:t>
      </w:r>
    </w:p>
    <w:p w:rsidR="00356908" w:rsidRPr="00EE1E7F" w:rsidRDefault="00356908" w:rsidP="00EE1E7F">
      <w:pPr>
        <w:jc w:val="both"/>
        <w:rPr>
          <w:rFonts w:ascii="Cambria" w:hAnsi="Cambria"/>
          <w:i/>
          <w:iCs/>
          <w:sz w:val="24"/>
          <w:szCs w:val="24"/>
        </w:rPr>
      </w:pPr>
      <w:r w:rsidRPr="00EE1E7F">
        <w:rPr>
          <w:rFonts w:ascii="Cambria" w:hAnsi="Cambria"/>
          <w:i/>
          <w:iCs/>
          <w:sz w:val="24"/>
          <w:szCs w:val="24"/>
        </w:rPr>
        <w:t>Банкова сметка (IBAN): BG 70 UNCR 7630 3300 0007 69</w:t>
      </w:r>
    </w:p>
    <w:p w:rsidR="00356908" w:rsidRPr="0024107E" w:rsidRDefault="00356908" w:rsidP="0024107E">
      <w:pPr>
        <w:jc w:val="both"/>
        <w:rPr>
          <w:rFonts w:ascii="Cambria" w:hAnsi="Cambria"/>
          <w:i/>
          <w:iCs/>
          <w:sz w:val="24"/>
          <w:szCs w:val="24"/>
        </w:rPr>
      </w:pPr>
      <w:r w:rsidRPr="0024107E">
        <w:rPr>
          <w:rFonts w:ascii="Cambria" w:hAnsi="Cambria"/>
          <w:sz w:val="24"/>
          <w:szCs w:val="24"/>
        </w:rPr>
        <w:t xml:space="preserve">В нареждането за плащане задължително следва да бъде записано </w:t>
      </w:r>
      <w:r w:rsidRPr="0024107E">
        <w:rPr>
          <w:rFonts w:ascii="Cambria" w:hAnsi="Cambria"/>
          <w:i/>
          <w:iCs/>
          <w:sz w:val="24"/>
          <w:szCs w:val="24"/>
        </w:rPr>
        <w:t xml:space="preserve">Гарапция за участие в обществена поръчка с предмет: </w:t>
      </w:r>
      <w:r w:rsidRPr="00EE1E7F">
        <w:rPr>
          <w:rFonts w:ascii="Cambria" w:hAnsi="Cambria"/>
          <w:i/>
          <w:iCs/>
          <w:sz w:val="24"/>
          <w:szCs w:val="24"/>
          <w:lang w:val="ru-RU"/>
        </w:rPr>
        <w:t xml:space="preserve">„ Доставка и монтаж на оборудване н обзавеждане за нуждите </w:t>
      </w:r>
      <w:r w:rsidRPr="00EE1E7F">
        <w:rPr>
          <w:rFonts w:ascii="Cambria" w:hAnsi="Cambria"/>
          <w:i/>
          <w:iCs/>
          <w:sz w:val="24"/>
          <w:szCs w:val="24"/>
        </w:rPr>
        <w:t xml:space="preserve">на Национален център за професионално развитие и компетентност „Америка за България“ в УПИ </w:t>
      </w:r>
      <w:r w:rsidRPr="00EE1E7F">
        <w:rPr>
          <w:rFonts w:ascii="Cambria" w:hAnsi="Cambria"/>
          <w:i/>
          <w:iCs/>
          <w:sz w:val="24"/>
          <w:szCs w:val="24"/>
          <w:lang w:val="en-US"/>
        </w:rPr>
        <w:t>I</w:t>
      </w:r>
      <w:r w:rsidRPr="00EE1E7F">
        <w:rPr>
          <w:rFonts w:ascii="Cambria" w:hAnsi="Cambria"/>
          <w:i/>
          <w:iCs/>
          <w:sz w:val="24"/>
          <w:szCs w:val="24"/>
        </w:rPr>
        <w:t>-3, кв. 8 на Тракийски университет гр. Стара Загора</w:t>
      </w:r>
      <w:r w:rsidRPr="00EE1E7F">
        <w:rPr>
          <w:rFonts w:ascii="Cambria" w:hAnsi="Cambria"/>
          <w:i/>
          <w:iCs/>
          <w:sz w:val="24"/>
          <w:szCs w:val="24"/>
          <w:lang w:val="ru-RU"/>
        </w:rPr>
        <w:t xml:space="preserve"> ”</w:t>
      </w:r>
      <w:r w:rsidRPr="0024107E">
        <w:rPr>
          <w:rFonts w:ascii="Cambria" w:hAnsi="Cambria"/>
          <w:i/>
          <w:iCs/>
          <w:sz w:val="24"/>
          <w:szCs w:val="24"/>
        </w:rPr>
        <w:t>, по обособена позиция №</w:t>
      </w:r>
      <w:r>
        <w:rPr>
          <w:rFonts w:ascii="Cambria" w:hAnsi="Cambria"/>
          <w:i/>
          <w:iCs/>
          <w:sz w:val="24"/>
          <w:szCs w:val="24"/>
        </w:rPr>
        <w:t>...........</w:t>
      </w:r>
      <w:r w:rsidRPr="0024107E">
        <w:rPr>
          <w:rFonts w:ascii="Cambria" w:hAnsi="Cambria"/>
          <w:sz w:val="24"/>
          <w:szCs w:val="24"/>
        </w:rPr>
        <w:tab/>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xml:space="preserve">!!! Изискването за представяне на гаранция за участие </w:t>
      </w:r>
      <w:r w:rsidRPr="0024107E">
        <w:rPr>
          <w:rFonts w:ascii="Cambria" w:hAnsi="Cambria"/>
          <w:i/>
          <w:iCs/>
          <w:sz w:val="24"/>
          <w:szCs w:val="24"/>
          <w:u w:val="single"/>
        </w:rPr>
        <w:t>не се отнася и не се прилага</w:t>
      </w:r>
      <w:r w:rsidRPr="0024107E">
        <w:rPr>
          <w:rFonts w:ascii="Cambria" w:hAnsi="Cambria"/>
          <w:i/>
          <w:iCs/>
          <w:sz w:val="24"/>
          <w:szCs w:val="24"/>
        </w:rPr>
        <w:t xml:space="preserve"> за Участници по обособена позиция №1, които имат статут пи специализирани предприятия или кооперации на хора с увреждания, както и за Участници - Обединения, в които участват само такива лица.</w:t>
      </w:r>
    </w:p>
    <w:p w:rsidR="00356908" w:rsidRPr="0024107E" w:rsidRDefault="00356908" w:rsidP="0024107E">
      <w:pPr>
        <w:jc w:val="both"/>
        <w:rPr>
          <w:rFonts w:ascii="Cambria" w:hAnsi="Cambria"/>
          <w:sz w:val="24"/>
          <w:szCs w:val="24"/>
        </w:rPr>
      </w:pPr>
      <w:r w:rsidRPr="0024107E">
        <w:rPr>
          <w:rFonts w:ascii="Cambria" w:hAnsi="Cambria"/>
          <w:sz w:val="24"/>
          <w:szCs w:val="24"/>
        </w:rPr>
        <w:t>Подробните условия по гаранциите са описани по-долу в настоящия раздел.</w:t>
      </w:r>
    </w:p>
    <w:p w:rsidR="00356908" w:rsidRPr="0024107E" w:rsidRDefault="00356908" w:rsidP="0024107E">
      <w:pPr>
        <w:numPr>
          <w:ilvl w:val="0"/>
          <w:numId w:val="9"/>
        </w:numPr>
        <w:jc w:val="both"/>
        <w:rPr>
          <w:rFonts w:ascii="Cambria" w:hAnsi="Cambria"/>
          <w:sz w:val="24"/>
          <w:szCs w:val="24"/>
        </w:rPr>
      </w:pPr>
      <w:r w:rsidRPr="0024107E">
        <w:rPr>
          <w:rFonts w:ascii="Cambria" w:hAnsi="Cambria"/>
          <w:i/>
          <w:iCs/>
          <w:sz w:val="24"/>
          <w:szCs w:val="24"/>
        </w:rPr>
        <w:t>Декларация (свободен текст),</w:t>
      </w:r>
      <w:r w:rsidRPr="0024107E">
        <w:rPr>
          <w:rFonts w:ascii="Cambria" w:hAnsi="Cambria"/>
          <w:sz w:val="24"/>
          <w:szCs w:val="24"/>
        </w:rPr>
        <w:t xml:space="preserve"> че Участникът е извършил оглед и се е запознал с условията на местоизпълнението на монтажа, както и че е извършил необходимите му за качествено изпълнение на договора заснемания и допълнителни измервания;</w:t>
      </w:r>
    </w:p>
    <w:p w:rsidR="00356908" w:rsidRPr="0024107E" w:rsidRDefault="00356908" w:rsidP="0024107E">
      <w:pPr>
        <w:numPr>
          <w:ilvl w:val="0"/>
          <w:numId w:val="9"/>
        </w:numPr>
        <w:jc w:val="both"/>
        <w:rPr>
          <w:rFonts w:ascii="Cambria" w:hAnsi="Cambria"/>
          <w:i/>
          <w:iCs/>
          <w:sz w:val="24"/>
          <w:szCs w:val="24"/>
        </w:rPr>
      </w:pPr>
      <w:r w:rsidRPr="0024107E">
        <w:rPr>
          <w:rFonts w:ascii="Cambria" w:hAnsi="Cambria"/>
          <w:i/>
          <w:iCs/>
          <w:sz w:val="24"/>
          <w:szCs w:val="24"/>
        </w:rPr>
        <w:t>Декларация от членовете на Обединението (по образец №°18) -</w:t>
      </w:r>
      <w:r w:rsidRPr="0024107E">
        <w:rPr>
          <w:rFonts w:ascii="Cambria" w:hAnsi="Cambria"/>
          <w:sz w:val="24"/>
          <w:szCs w:val="24"/>
        </w:rPr>
        <w:t xml:space="preserve"> ако е приложима;</w:t>
      </w:r>
    </w:p>
    <w:p w:rsidR="00356908" w:rsidRPr="0024107E" w:rsidRDefault="00356908" w:rsidP="0024107E">
      <w:pPr>
        <w:numPr>
          <w:ilvl w:val="0"/>
          <w:numId w:val="9"/>
        </w:numPr>
        <w:jc w:val="both"/>
        <w:rPr>
          <w:rFonts w:ascii="Cambria" w:hAnsi="Cambria"/>
          <w:i/>
          <w:iCs/>
          <w:sz w:val="24"/>
          <w:szCs w:val="24"/>
        </w:rPr>
      </w:pPr>
      <w:r w:rsidRPr="0024107E">
        <w:rPr>
          <w:rFonts w:ascii="Cambria" w:hAnsi="Cambria"/>
          <w:i/>
          <w:iCs/>
          <w:sz w:val="24"/>
          <w:szCs w:val="24"/>
        </w:rPr>
        <w:lastRenderedPageBreak/>
        <w:t>Изрично, нотариално заверено пълномощно на лицето, което е упълномощено да представлява участника в настоящата процедура</w:t>
      </w:r>
      <w:r w:rsidRPr="0024107E">
        <w:rPr>
          <w:rFonts w:ascii="Cambria" w:hAnsi="Cambria"/>
          <w:sz w:val="24"/>
          <w:szCs w:val="24"/>
        </w:rPr>
        <w:t xml:space="preserve"> (в случай па упълномощаване);</w:t>
      </w:r>
    </w:p>
    <w:p w:rsidR="00356908" w:rsidRPr="0074527F" w:rsidRDefault="00356908" w:rsidP="0024107E">
      <w:pPr>
        <w:numPr>
          <w:ilvl w:val="0"/>
          <w:numId w:val="9"/>
        </w:numPr>
        <w:jc w:val="both"/>
        <w:rPr>
          <w:rFonts w:ascii="Cambria" w:hAnsi="Cambria"/>
          <w:i/>
          <w:iCs/>
          <w:sz w:val="24"/>
          <w:szCs w:val="24"/>
        </w:rPr>
      </w:pPr>
      <w:r w:rsidRPr="0074527F">
        <w:rPr>
          <w:rFonts w:ascii="Cambria" w:hAnsi="Cambria"/>
          <w:i/>
          <w:iCs/>
          <w:sz w:val="24"/>
          <w:szCs w:val="24"/>
        </w:rPr>
        <w:t>Декларация за приемане на условията в проекта на договор</w:t>
      </w:r>
      <w:r w:rsidRPr="0074527F">
        <w:rPr>
          <w:rFonts w:ascii="Cambria" w:hAnsi="Cambria"/>
          <w:sz w:val="24"/>
          <w:szCs w:val="24"/>
        </w:rPr>
        <w:t xml:space="preserve"> - по </w:t>
      </w:r>
      <w:r w:rsidRPr="0074527F">
        <w:rPr>
          <w:rFonts w:ascii="Cambria" w:hAnsi="Cambria"/>
          <w:i/>
          <w:iCs/>
          <w:sz w:val="24"/>
          <w:szCs w:val="24"/>
        </w:rPr>
        <w:t>образец №19.</w:t>
      </w:r>
    </w:p>
    <w:p w:rsidR="00356908" w:rsidRPr="0024107E" w:rsidRDefault="00356908" w:rsidP="0024107E">
      <w:pPr>
        <w:numPr>
          <w:ilvl w:val="0"/>
          <w:numId w:val="9"/>
        </w:numPr>
        <w:jc w:val="both"/>
        <w:rPr>
          <w:rFonts w:ascii="Cambria" w:hAnsi="Cambria"/>
          <w:sz w:val="24"/>
          <w:szCs w:val="24"/>
        </w:rPr>
      </w:pPr>
      <w:r w:rsidRPr="0024107E">
        <w:rPr>
          <w:rFonts w:ascii="Cambria" w:hAnsi="Cambria"/>
          <w:i/>
          <w:iCs/>
          <w:sz w:val="24"/>
          <w:szCs w:val="24"/>
        </w:rPr>
        <w:t>Декларация</w:t>
      </w:r>
      <w:r w:rsidRPr="0024107E">
        <w:rPr>
          <w:rFonts w:ascii="Cambria" w:hAnsi="Cambria"/>
          <w:sz w:val="24"/>
          <w:szCs w:val="24"/>
        </w:rPr>
        <w:t xml:space="preserve">, че предлаганите от Участника мебели, обзавеждане и оборудване, по съответната обособена позиция, </w:t>
      </w:r>
      <w:r>
        <w:rPr>
          <w:rFonts w:ascii="Cambria" w:hAnsi="Cambria"/>
          <w:sz w:val="24"/>
          <w:szCs w:val="24"/>
        </w:rPr>
        <w:t>за която подава оферта, са нови,</w:t>
      </w:r>
      <w:r w:rsidRPr="0024107E">
        <w:rPr>
          <w:rFonts w:ascii="Cambria" w:hAnsi="Cambria"/>
          <w:sz w:val="24"/>
          <w:szCs w:val="24"/>
        </w:rPr>
        <w:t xml:space="preserve"> неупотребявани, отговарят на техническите изисквания, заложени в документацията и са включени в актуалната производствена листа на производителя - по </w:t>
      </w:r>
      <w:r w:rsidRPr="0024107E">
        <w:rPr>
          <w:rFonts w:ascii="Cambria" w:hAnsi="Cambria"/>
          <w:i/>
          <w:iCs/>
          <w:sz w:val="24"/>
          <w:szCs w:val="24"/>
        </w:rPr>
        <w:t>образец №20.</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2.2. Плик №2 „Предложение за изпълнение на поръчката</w:t>
      </w:r>
      <w:r w:rsidRPr="0024107E">
        <w:rPr>
          <w:rFonts w:ascii="Cambria" w:hAnsi="Cambria"/>
          <w:sz w:val="24"/>
          <w:szCs w:val="24"/>
        </w:rPr>
        <w:t>”</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 плик №2 следва да бъде представено </w:t>
      </w:r>
      <w:r w:rsidRPr="0024107E">
        <w:rPr>
          <w:rFonts w:ascii="Cambria" w:hAnsi="Cambria"/>
          <w:i/>
          <w:iCs/>
          <w:sz w:val="24"/>
          <w:szCs w:val="24"/>
        </w:rPr>
        <w:t>Техническото предложение,</w:t>
      </w:r>
      <w:r w:rsidRPr="0024107E">
        <w:rPr>
          <w:rFonts w:ascii="Cambria" w:hAnsi="Cambria"/>
          <w:sz w:val="24"/>
          <w:szCs w:val="24"/>
        </w:rPr>
        <w:t xml:space="preserve"> изготвено по образеца от документацията за участие (</w:t>
      </w:r>
      <w:r w:rsidRPr="0024107E">
        <w:rPr>
          <w:rFonts w:ascii="Cambria" w:hAnsi="Cambria"/>
          <w:i/>
          <w:iCs/>
          <w:sz w:val="24"/>
          <w:szCs w:val="24"/>
        </w:rPr>
        <w:t>образец №6а, №6Ь),</w:t>
      </w:r>
      <w:r w:rsidRPr="0024107E">
        <w:rPr>
          <w:rFonts w:ascii="Cambria" w:hAnsi="Cambria"/>
          <w:sz w:val="24"/>
          <w:szCs w:val="24"/>
        </w:rPr>
        <w:t xml:space="preserve"> при съблюдаване на Техническата спецификация (количествената сметка) за съответната обособена позиция, изискванията към офертата и условията за изпълнение на поръчката, с включено предложение за:</w:t>
      </w:r>
    </w:p>
    <w:p w:rsidR="00356908" w:rsidRPr="0024107E" w:rsidRDefault="00356908" w:rsidP="0024107E">
      <w:pPr>
        <w:numPr>
          <w:ilvl w:val="0"/>
          <w:numId w:val="12"/>
        </w:numPr>
        <w:jc w:val="both"/>
        <w:rPr>
          <w:rFonts w:ascii="Cambria" w:hAnsi="Cambria"/>
          <w:sz w:val="24"/>
          <w:szCs w:val="24"/>
        </w:rPr>
      </w:pPr>
      <w:r w:rsidRPr="0024107E">
        <w:rPr>
          <w:rFonts w:ascii="Cambria" w:hAnsi="Cambria"/>
          <w:sz w:val="24"/>
          <w:szCs w:val="24"/>
        </w:rPr>
        <w:t>Марка, модел, производител, подробно описание на реалните технически параметри и функционални характеристики на предлаганите мебели, оборудване и обзавеждане (при които е приложимо);</w:t>
      </w:r>
    </w:p>
    <w:p w:rsidR="00356908" w:rsidRPr="0024107E" w:rsidRDefault="00356908" w:rsidP="0024107E">
      <w:pPr>
        <w:numPr>
          <w:ilvl w:val="0"/>
          <w:numId w:val="12"/>
        </w:numPr>
        <w:jc w:val="both"/>
        <w:rPr>
          <w:rFonts w:ascii="Cambria" w:hAnsi="Cambria"/>
          <w:sz w:val="24"/>
          <w:szCs w:val="24"/>
        </w:rPr>
      </w:pPr>
      <w:r w:rsidRPr="0024107E">
        <w:rPr>
          <w:rFonts w:ascii="Cambria" w:hAnsi="Cambria"/>
          <w:sz w:val="24"/>
          <w:szCs w:val="24"/>
        </w:rPr>
        <w:t xml:space="preserve">Срок за изпълнение на поръчката, </w:t>
      </w:r>
      <w:r w:rsidRPr="0024107E">
        <w:rPr>
          <w:rFonts w:ascii="Cambria" w:hAnsi="Cambria"/>
          <w:i/>
          <w:iCs/>
          <w:sz w:val="24"/>
          <w:szCs w:val="24"/>
        </w:rPr>
        <w:t xml:space="preserve">в календарни дни - цяло число </w:t>
      </w:r>
      <w:r w:rsidRPr="0074527F">
        <w:rPr>
          <w:rFonts w:ascii="Cambria" w:hAnsi="Cambria"/>
          <w:i/>
          <w:iCs/>
          <w:sz w:val="24"/>
          <w:szCs w:val="24"/>
          <w:highlight w:val="yellow"/>
        </w:rPr>
        <w:t>(max. 60</w:t>
      </w:r>
      <w:r w:rsidRPr="0024107E">
        <w:rPr>
          <w:rFonts w:ascii="Cambria" w:hAnsi="Cambria"/>
          <w:i/>
          <w:iCs/>
          <w:sz w:val="24"/>
          <w:szCs w:val="24"/>
        </w:rPr>
        <w:t xml:space="preserve"> календарни дни),</w:t>
      </w:r>
      <w:r w:rsidRPr="0024107E">
        <w:rPr>
          <w:rFonts w:ascii="Cambria" w:hAnsi="Cambria"/>
          <w:sz w:val="24"/>
          <w:szCs w:val="24"/>
        </w:rPr>
        <w:t xml:space="preserve"> считано от датата на сключване на договора за изпълнение.</w:t>
      </w:r>
    </w:p>
    <w:p w:rsidR="00356908" w:rsidRPr="0074527F" w:rsidRDefault="00356908" w:rsidP="0024107E">
      <w:pPr>
        <w:numPr>
          <w:ilvl w:val="0"/>
          <w:numId w:val="12"/>
        </w:numPr>
        <w:jc w:val="both"/>
        <w:rPr>
          <w:rFonts w:ascii="Cambria" w:hAnsi="Cambria"/>
          <w:sz w:val="24"/>
          <w:szCs w:val="24"/>
          <w:highlight w:val="green"/>
        </w:rPr>
      </w:pPr>
      <w:r w:rsidRPr="0074527F">
        <w:rPr>
          <w:rFonts w:ascii="Cambria" w:hAnsi="Cambria"/>
          <w:sz w:val="24"/>
          <w:szCs w:val="24"/>
          <w:highlight w:val="green"/>
        </w:rPr>
        <w:t xml:space="preserve">Гаранционен срок на оферираните мебели, оборудване и обзавеждане, в календарни месеци - цяло число </w:t>
      </w:r>
      <w:r w:rsidRPr="0074527F">
        <w:rPr>
          <w:rFonts w:ascii="Cambria" w:hAnsi="Cambria"/>
          <w:i/>
          <w:iCs/>
          <w:sz w:val="24"/>
          <w:szCs w:val="24"/>
          <w:highlight w:val="green"/>
        </w:rPr>
        <w:t>(мин. 24 календарни месеца).</w:t>
      </w:r>
    </w:p>
    <w:p w:rsidR="00356908" w:rsidRPr="0074527F" w:rsidRDefault="00356908" w:rsidP="0024107E">
      <w:pPr>
        <w:numPr>
          <w:ilvl w:val="0"/>
          <w:numId w:val="12"/>
        </w:numPr>
        <w:jc w:val="both"/>
        <w:rPr>
          <w:rFonts w:ascii="Cambria" w:hAnsi="Cambria"/>
          <w:sz w:val="24"/>
          <w:szCs w:val="24"/>
          <w:highlight w:val="yellow"/>
        </w:rPr>
      </w:pPr>
      <w:r w:rsidRPr="0074527F">
        <w:rPr>
          <w:rFonts w:ascii="Cambria" w:hAnsi="Cambria"/>
          <w:sz w:val="24"/>
          <w:szCs w:val="24"/>
          <w:highlight w:val="yellow"/>
        </w:rPr>
        <w:t xml:space="preserve">Време за реакция при съобщение за констатиран дефект, </w:t>
      </w:r>
      <w:r w:rsidRPr="0074527F">
        <w:rPr>
          <w:rFonts w:ascii="Cambria" w:hAnsi="Cambria"/>
          <w:i/>
          <w:iCs/>
          <w:sz w:val="24"/>
          <w:szCs w:val="24"/>
          <w:highlight w:val="yellow"/>
          <w:u w:val="single"/>
        </w:rPr>
        <w:t>в часове - цяло число</w:t>
      </w:r>
      <w:r w:rsidRPr="0074527F">
        <w:rPr>
          <w:rFonts w:ascii="Cambria" w:hAnsi="Cambria"/>
          <w:i/>
          <w:iCs/>
          <w:sz w:val="24"/>
          <w:szCs w:val="24"/>
          <w:highlight w:val="yellow"/>
        </w:rPr>
        <w:t>.</w:t>
      </w:r>
    </w:p>
    <w:p w:rsidR="00356908" w:rsidRPr="0024107E" w:rsidRDefault="00356908" w:rsidP="0024107E">
      <w:pPr>
        <w:jc w:val="both"/>
        <w:rPr>
          <w:rFonts w:ascii="Cambria" w:hAnsi="Cambria"/>
          <w:i/>
          <w:iCs/>
          <w:sz w:val="24"/>
          <w:szCs w:val="24"/>
        </w:rPr>
      </w:pPr>
      <w:r w:rsidRPr="0074527F">
        <w:rPr>
          <w:rFonts w:ascii="Cambria" w:hAnsi="Cambria"/>
          <w:i/>
          <w:iCs/>
          <w:sz w:val="24"/>
          <w:szCs w:val="24"/>
          <w:highlight w:val="yellow"/>
        </w:rPr>
        <w:t xml:space="preserve">!!! Времето на реакция не може да надвишава </w:t>
      </w:r>
      <w:r>
        <w:rPr>
          <w:rFonts w:ascii="Cambria" w:hAnsi="Cambria"/>
          <w:i/>
          <w:iCs/>
          <w:sz w:val="24"/>
          <w:szCs w:val="24"/>
          <w:highlight w:val="yellow"/>
        </w:rPr>
        <w:t>8</w:t>
      </w:r>
      <w:r w:rsidRPr="0074527F">
        <w:rPr>
          <w:rFonts w:ascii="Cambria" w:hAnsi="Cambria"/>
          <w:i/>
          <w:iCs/>
          <w:sz w:val="24"/>
          <w:szCs w:val="24"/>
          <w:highlight w:val="yellow"/>
        </w:rPr>
        <w:t xml:space="preserve"> часа след уведомяване от страна па Възложителя или упълномощено от него лице. При изчисляването следва да се вземе като константа брои часове в работен ден - 8 часа.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Времето за реакция не може да бъде 0 (нула) и се отнася за интервала от 8:</w:t>
      </w:r>
      <w:r>
        <w:rPr>
          <w:rFonts w:ascii="Cambria" w:hAnsi="Cambria"/>
          <w:i/>
          <w:iCs/>
          <w:sz w:val="24"/>
          <w:szCs w:val="24"/>
        </w:rPr>
        <w:t>0</w:t>
      </w:r>
      <w:r w:rsidRPr="0024107E">
        <w:rPr>
          <w:rFonts w:ascii="Cambria" w:hAnsi="Cambria"/>
          <w:i/>
          <w:iCs/>
          <w:sz w:val="24"/>
          <w:szCs w:val="24"/>
        </w:rPr>
        <w:t>0 до 1</w:t>
      </w:r>
      <w:r>
        <w:rPr>
          <w:rFonts w:ascii="Cambria" w:hAnsi="Cambria"/>
          <w:i/>
          <w:iCs/>
          <w:sz w:val="24"/>
          <w:szCs w:val="24"/>
        </w:rPr>
        <w:t>6</w:t>
      </w:r>
      <w:r w:rsidRPr="0024107E">
        <w:rPr>
          <w:rFonts w:ascii="Cambria" w:hAnsi="Cambria"/>
          <w:i/>
          <w:iCs/>
          <w:sz w:val="24"/>
          <w:szCs w:val="24"/>
        </w:rPr>
        <w:t>:30 часа в работни дни.</w:t>
      </w:r>
    </w:p>
    <w:p w:rsidR="00356908" w:rsidRPr="0024107E" w:rsidRDefault="00356908" w:rsidP="0024107E">
      <w:pPr>
        <w:numPr>
          <w:ilvl w:val="0"/>
          <w:numId w:val="12"/>
        </w:numPr>
        <w:jc w:val="both"/>
        <w:rPr>
          <w:rFonts w:ascii="Cambria" w:hAnsi="Cambria"/>
          <w:sz w:val="24"/>
          <w:szCs w:val="24"/>
        </w:rPr>
      </w:pPr>
      <w:r w:rsidRPr="0024107E">
        <w:rPr>
          <w:rFonts w:ascii="Cambria" w:hAnsi="Cambria"/>
          <w:sz w:val="24"/>
          <w:szCs w:val="24"/>
        </w:rPr>
        <w:t>Време за отстраняване на дефекти</w:t>
      </w:r>
      <w:r w:rsidRPr="0024107E">
        <w:rPr>
          <w:rFonts w:ascii="Cambria" w:hAnsi="Cambria"/>
          <w:sz w:val="24"/>
          <w:szCs w:val="24"/>
          <w:u w:val="single"/>
        </w:rPr>
        <w:t xml:space="preserve">, </w:t>
      </w:r>
      <w:r w:rsidRPr="0024107E">
        <w:rPr>
          <w:rFonts w:ascii="Cambria" w:hAnsi="Cambria"/>
          <w:i/>
          <w:iCs/>
          <w:sz w:val="24"/>
          <w:szCs w:val="24"/>
          <w:u w:val="single"/>
        </w:rPr>
        <w:t>в дни - ця</w:t>
      </w:r>
      <w:r>
        <w:rPr>
          <w:rFonts w:ascii="Cambria" w:hAnsi="Cambria"/>
          <w:i/>
          <w:iCs/>
          <w:sz w:val="24"/>
          <w:szCs w:val="24"/>
          <w:u w:val="single"/>
        </w:rPr>
        <w:t>л</w:t>
      </w:r>
      <w:r w:rsidRPr="0024107E">
        <w:rPr>
          <w:rFonts w:ascii="Cambria" w:hAnsi="Cambria"/>
          <w:i/>
          <w:iCs/>
          <w:sz w:val="24"/>
          <w:szCs w:val="24"/>
          <w:u w:val="single"/>
        </w:rPr>
        <w:t>о число</w:t>
      </w:r>
      <w:r w:rsidRPr="0024107E">
        <w:rPr>
          <w:rFonts w:ascii="Cambria" w:hAnsi="Cambria"/>
          <w:i/>
          <w:iCs/>
          <w:sz w:val="24"/>
          <w:szCs w:val="24"/>
        </w:rPr>
        <w:t>.</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Предлаганият срок означава конкретното време, необходимо на Участника за отстраняване на дефекта, или за замяна на дефектиралия актив с нов.</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Времето за отстраняване на дефекти не може да надвишава 3 работни дни след уведомяване от страна на Възложителя или упълномощено от него лице.</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xml:space="preserve">Времето за отстраняване на дефекти не може да бъде 0 (нула) и се отнася за интервала от </w:t>
      </w:r>
      <w:r w:rsidRPr="0074527F">
        <w:rPr>
          <w:rFonts w:ascii="Cambria" w:hAnsi="Cambria"/>
          <w:i/>
          <w:iCs/>
          <w:sz w:val="24"/>
          <w:szCs w:val="24"/>
        </w:rPr>
        <w:t xml:space="preserve">8:00 до 16:30 </w:t>
      </w:r>
      <w:r w:rsidRPr="0024107E">
        <w:rPr>
          <w:rFonts w:ascii="Cambria" w:hAnsi="Cambria"/>
          <w:i/>
          <w:iCs/>
          <w:sz w:val="24"/>
          <w:szCs w:val="24"/>
        </w:rPr>
        <w:t>часа в работни дни.</w:t>
      </w:r>
    </w:p>
    <w:p w:rsidR="00356908" w:rsidRPr="0024107E" w:rsidRDefault="00356908" w:rsidP="0024107E">
      <w:pPr>
        <w:numPr>
          <w:ilvl w:val="0"/>
          <w:numId w:val="12"/>
        </w:numPr>
        <w:jc w:val="both"/>
        <w:rPr>
          <w:rFonts w:ascii="Cambria" w:hAnsi="Cambria"/>
          <w:sz w:val="24"/>
          <w:szCs w:val="24"/>
        </w:rPr>
      </w:pPr>
      <w:r w:rsidRPr="0024107E">
        <w:rPr>
          <w:rFonts w:ascii="Cambria" w:hAnsi="Cambria"/>
          <w:sz w:val="24"/>
          <w:szCs w:val="24"/>
        </w:rPr>
        <w:t xml:space="preserve">Техническа информация - каталози, брошури и други информационни материали ог производителите (когато е приложимо), представящи в детайли предложените в офертата на Участника активи, които позволяват на Възложителя да се запознае </w:t>
      </w:r>
      <w:r w:rsidRPr="0024107E">
        <w:rPr>
          <w:rFonts w:ascii="Cambria" w:hAnsi="Cambria"/>
          <w:sz w:val="24"/>
          <w:szCs w:val="24"/>
        </w:rPr>
        <w:lastRenderedPageBreak/>
        <w:t>достатъчно ясно и подробно с техническите и функционалните характеристики на мебелите, оборудването и обзавеждането.</w:t>
      </w:r>
    </w:p>
    <w:p w:rsidR="00356908" w:rsidRPr="0024107E" w:rsidRDefault="00356908" w:rsidP="0024107E">
      <w:pPr>
        <w:numPr>
          <w:ilvl w:val="0"/>
          <w:numId w:val="12"/>
        </w:numPr>
        <w:jc w:val="both"/>
        <w:rPr>
          <w:rFonts w:ascii="Cambria" w:hAnsi="Cambria"/>
          <w:sz w:val="24"/>
          <w:szCs w:val="24"/>
        </w:rPr>
      </w:pPr>
      <w:r w:rsidRPr="0024107E">
        <w:rPr>
          <w:rFonts w:ascii="Cambria" w:hAnsi="Cambria"/>
          <w:sz w:val="24"/>
          <w:szCs w:val="24"/>
        </w:rPr>
        <w:t>Декларация по чл. 33, ал. 4 от ЗОП - по преценка на Участника.</w:t>
      </w:r>
    </w:p>
    <w:p w:rsidR="00356908" w:rsidRPr="0024107E" w:rsidRDefault="00356908" w:rsidP="0024107E">
      <w:pPr>
        <w:jc w:val="both"/>
        <w:rPr>
          <w:rFonts w:ascii="Cambria" w:hAnsi="Cambria"/>
          <w:sz w:val="24"/>
          <w:szCs w:val="24"/>
        </w:rPr>
      </w:pPr>
      <w:r w:rsidRPr="0024107E">
        <w:rPr>
          <w:rFonts w:ascii="Cambria" w:hAnsi="Cambria"/>
          <w:sz w:val="24"/>
          <w:szCs w:val="24"/>
        </w:rPr>
        <w:t>!!! Участник ще бъде отстранен от участие в настоящата процедура, ако Техническото му предложение не съдържа информацията и данните, изискуеми по т.2.2.1 - т.2.2.5., или не е приложено поне едно от изискуемите в т. 2.2.6. доказателства.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2.3. Плик№3</w:t>
      </w:r>
      <w:r w:rsidRPr="0024107E">
        <w:rPr>
          <w:rFonts w:ascii="Cambria" w:hAnsi="Cambria"/>
          <w:sz w:val="24"/>
          <w:szCs w:val="24"/>
        </w:rPr>
        <w:t xml:space="preserve"> „</w:t>
      </w:r>
      <w:r w:rsidRPr="0024107E">
        <w:rPr>
          <w:rFonts w:ascii="Cambria" w:hAnsi="Cambria"/>
          <w:i/>
          <w:iCs/>
          <w:sz w:val="24"/>
          <w:szCs w:val="24"/>
        </w:rPr>
        <w:t>Предлагана цена"</w:t>
      </w:r>
    </w:p>
    <w:p w:rsidR="00356908" w:rsidRPr="0024107E" w:rsidRDefault="00356908" w:rsidP="0024107E">
      <w:pPr>
        <w:jc w:val="both"/>
        <w:rPr>
          <w:rFonts w:ascii="Cambria" w:hAnsi="Cambria"/>
          <w:sz w:val="24"/>
          <w:szCs w:val="24"/>
        </w:rPr>
      </w:pPr>
      <w:r w:rsidRPr="0024107E">
        <w:rPr>
          <w:rFonts w:ascii="Cambria" w:hAnsi="Cambria"/>
          <w:i/>
          <w:iCs/>
          <w:sz w:val="24"/>
          <w:szCs w:val="24"/>
        </w:rPr>
        <w:t>Ценовата оферта</w:t>
      </w:r>
      <w:r w:rsidRPr="0024107E">
        <w:rPr>
          <w:rFonts w:ascii="Cambria" w:hAnsi="Cambria"/>
          <w:sz w:val="24"/>
          <w:szCs w:val="24"/>
        </w:rPr>
        <w:t xml:space="preserve"> се подготвя от Участника в оригинал, на хартиен и на електронен носител - по </w:t>
      </w:r>
      <w:r w:rsidRPr="0024107E">
        <w:rPr>
          <w:rFonts w:ascii="Cambria" w:hAnsi="Cambria"/>
          <w:i/>
          <w:iCs/>
          <w:sz w:val="24"/>
          <w:szCs w:val="24"/>
        </w:rPr>
        <w:t>образец№5а, №5</w:t>
      </w:r>
      <w:r>
        <w:rPr>
          <w:rFonts w:ascii="Cambria" w:hAnsi="Cambria"/>
          <w:i/>
          <w:iCs/>
          <w:sz w:val="24"/>
          <w:szCs w:val="24"/>
          <w:lang w:val="en-US"/>
        </w:rPr>
        <w:t xml:space="preserve">b </w:t>
      </w:r>
      <w:r w:rsidRPr="0024107E">
        <w:rPr>
          <w:rFonts w:ascii="Cambria" w:hAnsi="Cambria"/>
          <w:sz w:val="24"/>
          <w:szCs w:val="24"/>
        </w:rPr>
        <w:t>от настоящата документация.</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Участникът представя ценовото си предложение в български лева. без ДДС, като в съдържанието му </w:t>
      </w:r>
      <w:r w:rsidRPr="0024107E">
        <w:rPr>
          <w:rFonts w:ascii="Cambria" w:hAnsi="Cambria"/>
          <w:i/>
          <w:iCs/>
          <w:sz w:val="24"/>
          <w:szCs w:val="24"/>
        </w:rPr>
        <w:t>следва да бъдат предвидени и включени всички разходи за: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възнаграждения на предложения от него монтажен екип. командировки, консумативи, пътни разходи, печалба и др., необходими за качественото и точно изпълнение на дейностите от обхвата на обществента поръчка/'съответната обособена позиция.</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Извън плик № 3 с надпис</w:t>
      </w:r>
      <w:r w:rsidRPr="0024107E">
        <w:rPr>
          <w:rFonts w:ascii="Cambria" w:hAnsi="Cambria"/>
          <w:sz w:val="24"/>
          <w:szCs w:val="24"/>
          <w:u w:val="single"/>
        </w:rPr>
        <w:t xml:space="preserve"> ,, </w:t>
      </w:r>
      <w:r w:rsidRPr="0024107E">
        <w:rPr>
          <w:rFonts w:ascii="Cambria" w:hAnsi="Cambria"/>
          <w:i/>
          <w:iCs/>
          <w:sz w:val="24"/>
          <w:szCs w:val="24"/>
          <w:u w:val="single"/>
        </w:rPr>
        <w:t>Предлагана цена</w:t>
      </w:r>
      <w:r w:rsidRPr="0024107E">
        <w:rPr>
          <w:rFonts w:ascii="Cambria" w:hAnsi="Cambria"/>
          <w:sz w:val="24"/>
          <w:szCs w:val="24"/>
          <w:u w:val="single"/>
        </w:rPr>
        <w:t xml:space="preserve">" </w:t>
      </w:r>
      <w:r w:rsidRPr="0024107E">
        <w:rPr>
          <w:rFonts w:ascii="Cambria" w:hAnsi="Cambria"/>
          <w:i/>
          <w:iCs/>
          <w:sz w:val="24"/>
          <w:szCs w:val="24"/>
          <w:u w:val="single"/>
        </w:rPr>
        <w:t>не трябва да е посочена никаква информация относно йената</w:t>
      </w:r>
      <w:r w:rsidRPr="0024107E">
        <w:rPr>
          <w:rFonts w:ascii="Cambria" w:hAnsi="Cambria"/>
          <w:i/>
          <w:iCs/>
          <w:sz w:val="24"/>
          <w:szCs w:val="24"/>
        </w:rPr>
        <w:t>.</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Забележка:</w:t>
      </w:r>
      <w:r w:rsidRPr="0024107E">
        <w:rPr>
          <w:rFonts w:ascii="Cambria" w:hAnsi="Cambria"/>
          <w:i/>
          <w:iCs/>
          <w:sz w:val="24"/>
          <w:szCs w:val="24"/>
        </w:rPr>
        <w:t xml:space="preserve"> При подготовката на ценовите си оферти. Участниците трябва да съобразят максималната прогнозна стойност, одобрена за изпълнението на отделната обособена позиция, индивидуализирана в раздел I. б. ,.Д".</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Стойностите се изписват с точност до 2-ри знак след десетичната запетая, без начислен данък добавена стойност.</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Участникът е единствено отговорен за евентуално допуснати грешки или пропуски в изчисленията на предложените от него цени.</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При несъответствие между цифровата и изписаната с думи обща цена ще се взема предвид изписаната с думи.</w:t>
      </w:r>
    </w:p>
    <w:p w:rsidR="00356908" w:rsidRPr="0024107E" w:rsidRDefault="00356908" w:rsidP="0024107E">
      <w:pPr>
        <w:numPr>
          <w:ilvl w:val="0"/>
          <w:numId w:val="13"/>
        </w:numPr>
        <w:jc w:val="both"/>
        <w:rPr>
          <w:rFonts w:ascii="Cambria" w:hAnsi="Cambria"/>
          <w:i/>
          <w:iCs/>
          <w:sz w:val="24"/>
          <w:szCs w:val="24"/>
        </w:rPr>
      </w:pPr>
      <w:r w:rsidRPr="0024107E">
        <w:rPr>
          <w:rFonts w:ascii="Cambria" w:hAnsi="Cambria"/>
          <w:i/>
          <w:iCs/>
          <w:sz w:val="24"/>
          <w:szCs w:val="24"/>
        </w:rPr>
        <w:t>Специфични изисквания</w:t>
      </w:r>
    </w:p>
    <w:p w:rsidR="00356908" w:rsidRPr="0024107E" w:rsidRDefault="00356908" w:rsidP="0024107E">
      <w:pPr>
        <w:numPr>
          <w:ilvl w:val="1"/>
          <w:numId w:val="13"/>
        </w:numPr>
        <w:jc w:val="both"/>
        <w:rPr>
          <w:rFonts w:ascii="Cambria" w:hAnsi="Cambria"/>
          <w:i/>
          <w:iCs/>
          <w:sz w:val="24"/>
          <w:szCs w:val="24"/>
        </w:rPr>
      </w:pPr>
      <w:r w:rsidRPr="0024107E">
        <w:rPr>
          <w:rFonts w:ascii="Cambria" w:hAnsi="Cambria"/>
          <w:sz w:val="24"/>
          <w:szCs w:val="24"/>
        </w:rPr>
        <w:t xml:space="preserve">Възложителят </w:t>
      </w:r>
      <w:r w:rsidRPr="0024107E">
        <w:rPr>
          <w:rFonts w:ascii="Cambria" w:hAnsi="Cambria"/>
          <w:i/>
          <w:iCs/>
          <w:sz w:val="24"/>
          <w:szCs w:val="24"/>
        </w:rPr>
        <w:t>не приема представянето на варианти на офертите.</w:t>
      </w:r>
    </w:p>
    <w:p w:rsidR="00356908" w:rsidRPr="0024107E" w:rsidRDefault="00356908" w:rsidP="0024107E">
      <w:pPr>
        <w:numPr>
          <w:ilvl w:val="1"/>
          <w:numId w:val="13"/>
        </w:numPr>
        <w:jc w:val="both"/>
        <w:rPr>
          <w:rFonts w:ascii="Cambria" w:hAnsi="Cambria"/>
          <w:sz w:val="24"/>
          <w:szCs w:val="24"/>
        </w:rPr>
      </w:pPr>
      <w:r w:rsidRPr="0024107E">
        <w:rPr>
          <w:rFonts w:ascii="Cambria" w:hAnsi="Cambria"/>
          <w:sz w:val="24"/>
          <w:szCs w:val="24"/>
        </w:rPr>
        <w:t xml:space="preserve">Офертата следва да </w:t>
      </w:r>
      <w:r w:rsidRPr="0024107E">
        <w:rPr>
          <w:rFonts w:ascii="Cambria" w:hAnsi="Cambria"/>
          <w:i/>
          <w:iCs/>
          <w:sz w:val="24"/>
          <w:szCs w:val="24"/>
        </w:rPr>
        <w:t>бъде номерирана на всяка страница</w:t>
      </w:r>
      <w:r w:rsidRPr="0024107E">
        <w:rPr>
          <w:rFonts w:ascii="Cambria" w:hAnsi="Cambria"/>
          <w:sz w:val="24"/>
          <w:szCs w:val="24"/>
        </w:rPr>
        <w:t xml:space="preserve"> и да се представи </w:t>
      </w:r>
      <w:r w:rsidRPr="0024107E">
        <w:rPr>
          <w:rFonts w:ascii="Cambria" w:hAnsi="Cambria"/>
          <w:i/>
          <w:iCs/>
          <w:sz w:val="24"/>
          <w:szCs w:val="24"/>
        </w:rPr>
        <w:t>на български език.</w:t>
      </w:r>
      <w:r w:rsidRPr="0024107E">
        <w:rPr>
          <w:rFonts w:ascii="Cambria" w:hAnsi="Cambria"/>
          <w:sz w:val="24"/>
          <w:szCs w:val="24"/>
        </w:rPr>
        <w:t xml:space="preserve"> в един оригинап, комплектована надлежно в панка/и или класьор/и, по начина, описан по-горе.</w:t>
      </w:r>
    </w:p>
    <w:p w:rsidR="00356908" w:rsidRPr="0024107E" w:rsidRDefault="00356908" w:rsidP="0024107E">
      <w:pPr>
        <w:jc w:val="both"/>
        <w:rPr>
          <w:rFonts w:ascii="Cambria" w:hAnsi="Cambria"/>
          <w:i/>
          <w:iCs/>
          <w:sz w:val="24"/>
          <w:szCs w:val="24"/>
          <w:highlight w:val="yellow"/>
        </w:rPr>
      </w:pPr>
      <w:r w:rsidRPr="0024107E">
        <w:rPr>
          <w:rFonts w:ascii="Cambria" w:hAnsi="Cambria"/>
          <w:i/>
          <w:iCs/>
          <w:sz w:val="24"/>
          <w:szCs w:val="24"/>
          <w:highlight w:val="yellow"/>
        </w:rPr>
        <w:lastRenderedPageBreak/>
        <w:t>В) Начини за получаване па документацията за участие в процедурата. Разяснения но документацията за участие. Условия и ред за еднократна промяна в обявлението и/или документацията за учас</w:t>
      </w:r>
      <w:r>
        <w:rPr>
          <w:rFonts w:ascii="Cambria" w:hAnsi="Cambria"/>
          <w:i/>
          <w:iCs/>
          <w:sz w:val="24"/>
          <w:szCs w:val="24"/>
          <w:highlight w:val="yellow"/>
        </w:rPr>
        <w:t>тие в процедурата. Условия за и</w:t>
      </w:r>
      <w:r w:rsidRPr="0024107E">
        <w:rPr>
          <w:rFonts w:ascii="Cambria" w:hAnsi="Cambria"/>
          <w:i/>
          <w:iCs/>
          <w:sz w:val="24"/>
          <w:szCs w:val="24"/>
          <w:highlight w:val="yellow"/>
        </w:rPr>
        <w:t>звършване на оглед и заснемания/измервания в стаи</w:t>
      </w:r>
      <w:r>
        <w:rPr>
          <w:rFonts w:ascii="Cambria" w:hAnsi="Cambria"/>
          <w:i/>
          <w:iCs/>
          <w:sz w:val="24"/>
          <w:szCs w:val="24"/>
          <w:highlight w:val="yellow"/>
        </w:rPr>
        <w:t xml:space="preserve">те </w:t>
      </w:r>
      <w:r w:rsidRPr="0024107E">
        <w:rPr>
          <w:rFonts w:ascii="Cambria" w:hAnsi="Cambria"/>
          <w:i/>
          <w:iCs/>
          <w:sz w:val="24"/>
          <w:szCs w:val="24"/>
          <w:highlight w:val="yellow"/>
        </w:rPr>
        <w:t xml:space="preserve"> и помещенията ни </w:t>
      </w:r>
      <w:r w:rsidRPr="0074527F">
        <w:rPr>
          <w:rFonts w:ascii="Cambria" w:hAnsi="Cambria"/>
          <w:i/>
          <w:iCs/>
          <w:sz w:val="24"/>
          <w:szCs w:val="24"/>
          <w:highlight w:val="yellow"/>
        </w:rPr>
        <w:t>Национален център за професионално развитие и компетентност „Америка за България“</w:t>
      </w:r>
      <w:r w:rsidRPr="0074527F">
        <w:rPr>
          <w:rFonts w:ascii="Bookman Old Style" w:hAnsi="Bookman Old Style"/>
          <w:sz w:val="26"/>
          <w:szCs w:val="26"/>
        </w:rPr>
        <w:t xml:space="preserve"> </w:t>
      </w:r>
      <w:r w:rsidRPr="0074527F">
        <w:rPr>
          <w:rFonts w:ascii="Cambria" w:hAnsi="Cambria"/>
          <w:i/>
          <w:iCs/>
          <w:sz w:val="24"/>
          <w:szCs w:val="24"/>
          <w:highlight w:val="yellow"/>
        </w:rPr>
        <w:t xml:space="preserve">в УПИ </w:t>
      </w:r>
      <w:r w:rsidRPr="0074527F">
        <w:rPr>
          <w:rFonts w:ascii="Cambria" w:hAnsi="Cambria"/>
          <w:i/>
          <w:iCs/>
          <w:sz w:val="24"/>
          <w:szCs w:val="24"/>
          <w:highlight w:val="yellow"/>
          <w:lang w:val="en-US"/>
        </w:rPr>
        <w:t>I</w:t>
      </w:r>
      <w:r w:rsidRPr="0074527F">
        <w:rPr>
          <w:rFonts w:ascii="Cambria" w:hAnsi="Cambria"/>
          <w:i/>
          <w:iCs/>
          <w:sz w:val="24"/>
          <w:szCs w:val="24"/>
          <w:highlight w:val="yellow"/>
        </w:rPr>
        <w:t>-3, кв. 8 на Тракийски университет гр. Стара Загора</w:t>
      </w:r>
    </w:p>
    <w:p w:rsidR="00356908" w:rsidRPr="0024107E" w:rsidRDefault="00356908" w:rsidP="0024107E">
      <w:pPr>
        <w:numPr>
          <w:ilvl w:val="0"/>
          <w:numId w:val="14"/>
        </w:numPr>
        <w:jc w:val="both"/>
        <w:rPr>
          <w:rFonts w:ascii="Cambria" w:hAnsi="Cambria"/>
          <w:i/>
          <w:iCs/>
          <w:sz w:val="24"/>
          <w:szCs w:val="24"/>
        </w:rPr>
      </w:pPr>
      <w:r w:rsidRPr="0024107E">
        <w:rPr>
          <w:rFonts w:ascii="Cambria" w:hAnsi="Cambria"/>
          <w:i/>
          <w:iCs/>
          <w:sz w:val="24"/>
          <w:szCs w:val="24"/>
        </w:rPr>
        <w:t>Начини за получаване на документацията за участие в процедурата</w:t>
      </w:r>
    </w:p>
    <w:p w:rsidR="00356908" w:rsidRPr="00446D99" w:rsidRDefault="00356908" w:rsidP="0024107E">
      <w:pPr>
        <w:jc w:val="both"/>
        <w:rPr>
          <w:rFonts w:ascii="Cambria" w:hAnsi="Cambria"/>
          <w:sz w:val="24"/>
          <w:szCs w:val="24"/>
          <w:highlight w:val="green"/>
        </w:rPr>
      </w:pPr>
      <w:r w:rsidRPr="00446D99">
        <w:rPr>
          <w:rFonts w:ascii="Cambria" w:hAnsi="Cambria"/>
          <w:sz w:val="24"/>
          <w:szCs w:val="24"/>
          <w:highlight w:val="green"/>
        </w:rPr>
        <w:t xml:space="preserve">Възложителят </w:t>
      </w:r>
      <w:r w:rsidRPr="00446D99">
        <w:rPr>
          <w:rFonts w:ascii="Cambria" w:hAnsi="Cambria"/>
          <w:i/>
          <w:iCs/>
          <w:sz w:val="24"/>
          <w:szCs w:val="24"/>
          <w:highlight w:val="green"/>
          <w:u w:val="single"/>
        </w:rPr>
        <w:t>не поставя изискване</w:t>
      </w:r>
      <w:r w:rsidRPr="00446D99">
        <w:rPr>
          <w:rFonts w:ascii="Cambria" w:hAnsi="Cambria"/>
          <w:sz w:val="24"/>
          <w:szCs w:val="24"/>
          <w:highlight w:val="green"/>
        </w:rPr>
        <w:t xml:space="preserve"> Документацията за участие да се закупува от заинтересованите лица. На основание чл. 28. ал. 6 от ЗОП, документацията за участие, в</w:t>
      </w:r>
      <w:r w:rsidRPr="00446D99">
        <w:rPr>
          <w:rFonts w:ascii="Cambria" w:hAnsi="Cambria"/>
          <w:sz w:val="24"/>
          <w:szCs w:val="24"/>
          <w:highlight w:val="green"/>
          <w:lang w:val="en-US"/>
        </w:rPr>
        <w:t xml:space="preserve"> </w:t>
      </w:r>
      <w:r w:rsidRPr="00446D99">
        <w:rPr>
          <w:rFonts w:ascii="Cambria" w:hAnsi="Cambria"/>
          <w:sz w:val="24"/>
          <w:szCs w:val="24"/>
          <w:highlight w:val="green"/>
        </w:rPr>
        <w:t xml:space="preserve">нейната цялост, се публикува в профила на купувача в </w:t>
      </w:r>
      <w:r>
        <w:rPr>
          <w:rFonts w:ascii="Cambria" w:hAnsi="Cambria"/>
          <w:sz w:val="24"/>
          <w:szCs w:val="24"/>
          <w:highlight w:val="green"/>
        </w:rPr>
        <w:t>деня</w:t>
      </w:r>
      <w:r w:rsidRPr="00446D99">
        <w:rPr>
          <w:rFonts w:ascii="Cambria" w:hAnsi="Cambria"/>
          <w:sz w:val="24"/>
          <w:szCs w:val="24"/>
          <w:highlight w:val="green"/>
        </w:rPr>
        <w:t xml:space="preserve"> на публикуването на Обявлението в Регистъра на обществените поръчки.</w:t>
      </w:r>
    </w:p>
    <w:p w:rsidR="00356908" w:rsidRPr="00446D99" w:rsidRDefault="00356908" w:rsidP="0024107E">
      <w:pPr>
        <w:jc w:val="both"/>
        <w:rPr>
          <w:rFonts w:ascii="Cambria" w:hAnsi="Cambria"/>
          <w:sz w:val="24"/>
          <w:szCs w:val="24"/>
          <w:highlight w:val="green"/>
        </w:rPr>
      </w:pPr>
      <w:r w:rsidRPr="00446D99">
        <w:rPr>
          <w:rFonts w:ascii="Cambria" w:hAnsi="Cambria"/>
          <w:sz w:val="24"/>
          <w:szCs w:val="24"/>
          <w:highlight w:val="green"/>
        </w:rPr>
        <w:t xml:space="preserve">Пълен достъп до документацията за участие е осигурен на Интернет страницата на </w:t>
      </w:r>
      <w:r w:rsidRPr="005C7794">
        <w:rPr>
          <w:rFonts w:ascii="Cambria" w:hAnsi="Cambria"/>
          <w:i/>
          <w:iCs/>
          <w:sz w:val="24"/>
          <w:szCs w:val="24"/>
          <w:highlight w:val="green"/>
        </w:rPr>
        <w:t>Тракийски университет гр. Стара Загора</w:t>
      </w:r>
      <w:r w:rsidRPr="00446D99">
        <w:rPr>
          <w:rFonts w:ascii="Cambria" w:hAnsi="Cambria"/>
          <w:sz w:val="24"/>
          <w:szCs w:val="24"/>
          <w:highlight w:val="green"/>
        </w:rPr>
        <w:t xml:space="preserve"> - </w:t>
      </w:r>
      <w:hyperlink r:id="rId13" w:history="1">
        <w:r w:rsidRPr="00E05F04">
          <w:rPr>
            <w:rStyle w:val="Hyperlink"/>
            <w:rFonts w:ascii="Cambria" w:hAnsi="Cambria"/>
            <w:sz w:val="24"/>
            <w:szCs w:val="24"/>
          </w:rPr>
          <w:t>http://www.uni-sz.bg/index.php?q=node/940</w:t>
        </w:r>
      </w:hyperlink>
      <w:r>
        <w:rPr>
          <w:rFonts w:ascii="Cambria" w:hAnsi="Cambria"/>
          <w:sz w:val="24"/>
          <w:szCs w:val="24"/>
        </w:rPr>
        <w:t xml:space="preserve"> </w:t>
      </w:r>
      <w:r w:rsidRPr="00446D99">
        <w:rPr>
          <w:rFonts w:ascii="Cambria" w:hAnsi="Cambria"/>
          <w:i/>
          <w:iCs/>
          <w:sz w:val="24"/>
          <w:szCs w:val="24"/>
          <w:highlight w:val="green"/>
        </w:rPr>
        <w:t>,</w:t>
      </w:r>
      <w:r w:rsidRPr="00446D99">
        <w:rPr>
          <w:rFonts w:ascii="Cambria" w:hAnsi="Cambria"/>
          <w:sz w:val="24"/>
          <w:szCs w:val="24"/>
          <w:highlight w:val="green"/>
        </w:rPr>
        <w:t xml:space="preserve"> „Профил на купувача“.</w:t>
      </w:r>
    </w:p>
    <w:p w:rsidR="00356908" w:rsidRPr="0024107E" w:rsidRDefault="00356908" w:rsidP="0024107E">
      <w:pPr>
        <w:jc w:val="both"/>
        <w:rPr>
          <w:rFonts w:ascii="Cambria" w:hAnsi="Cambria"/>
          <w:sz w:val="24"/>
          <w:szCs w:val="24"/>
        </w:rPr>
      </w:pPr>
      <w:r w:rsidRPr="00446D99">
        <w:rPr>
          <w:rFonts w:ascii="Cambria" w:hAnsi="Cambria"/>
          <w:sz w:val="24"/>
          <w:szCs w:val="24"/>
          <w:highlight w:val="green"/>
        </w:rPr>
        <w:t xml:space="preserve">Документацията се предоставя на хартиен носител на всяко лице, </w:t>
      </w:r>
      <w:r w:rsidRPr="00446D99">
        <w:rPr>
          <w:rFonts w:ascii="Cambria" w:hAnsi="Cambria"/>
          <w:i/>
          <w:iCs/>
          <w:sz w:val="24"/>
          <w:szCs w:val="24"/>
          <w:highlight w:val="green"/>
          <w:u w:val="single"/>
        </w:rPr>
        <w:t>поискало това</w:t>
      </w:r>
      <w:r w:rsidRPr="00446D99">
        <w:rPr>
          <w:rFonts w:ascii="Cambria" w:hAnsi="Cambria"/>
          <w:i/>
          <w:iCs/>
          <w:sz w:val="24"/>
          <w:szCs w:val="24"/>
          <w:highlight w:val="green"/>
        </w:rPr>
        <w:t xml:space="preserve">. </w:t>
      </w:r>
      <w:r w:rsidRPr="00446D99">
        <w:rPr>
          <w:rFonts w:ascii="Cambria" w:hAnsi="Cambria"/>
          <w:sz w:val="24"/>
          <w:szCs w:val="24"/>
          <w:highlight w:val="green"/>
        </w:rPr>
        <w:t xml:space="preserve">като същата му се предава на място в Деловодството на </w:t>
      </w:r>
      <w:r w:rsidRPr="005C7794">
        <w:rPr>
          <w:rFonts w:ascii="Cambria" w:hAnsi="Cambria"/>
          <w:i/>
          <w:iCs/>
          <w:sz w:val="24"/>
          <w:szCs w:val="24"/>
          <w:highlight w:val="green"/>
        </w:rPr>
        <w:t>Тракийски университет гр. Стара Загора</w:t>
      </w:r>
      <w:r w:rsidRPr="00446D99">
        <w:rPr>
          <w:rFonts w:ascii="Cambria" w:hAnsi="Cambria"/>
          <w:sz w:val="24"/>
          <w:szCs w:val="24"/>
          <w:highlight w:val="green"/>
        </w:rPr>
        <w:t xml:space="preserve"> </w:t>
      </w:r>
      <w:r>
        <w:rPr>
          <w:rFonts w:ascii="Cambria" w:hAnsi="Cambria"/>
          <w:sz w:val="24"/>
          <w:szCs w:val="24"/>
          <w:highlight w:val="green"/>
        </w:rPr>
        <w:t>н</w:t>
      </w:r>
      <w:r w:rsidRPr="00446D99">
        <w:rPr>
          <w:rFonts w:ascii="Cambria" w:hAnsi="Cambria"/>
          <w:sz w:val="24"/>
          <w:szCs w:val="24"/>
          <w:highlight w:val="green"/>
        </w:rPr>
        <w:t xml:space="preserve">а адрес: </w:t>
      </w:r>
      <w:r w:rsidRPr="005C7794">
        <w:rPr>
          <w:rFonts w:ascii="Cambria" w:hAnsi="Cambria"/>
          <w:sz w:val="24"/>
          <w:szCs w:val="24"/>
          <w:highlight w:val="green"/>
        </w:rPr>
        <w:t>гр.Стара Загора, Студентски град, Ректорат</w:t>
      </w:r>
      <w:r>
        <w:rPr>
          <w:rFonts w:ascii="Cambria" w:hAnsi="Cambria"/>
          <w:sz w:val="24"/>
          <w:szCs w:val="24"/>
          <w:highlight w:val="green"/>
        </w:rPr>
        <w:t>, ет. 3, ст. 335</w:t>
      </w:r>
      <w:r w:rsidRPr="00446D99">
        <w:rPr>
          <w:rFonts w:ascii="Cambria" w:hAnsi="Cambria"/>
          <w:sz w:val="24"/>
          <w:szCs w:val="24"/>
          <w:highlight w:val="green"/>
        </w:rPr>
        <w:t>. всеки работен ден между 8:30 ч. и 16:</w:t>
      </w:r>
      <w:r>
        <w:rPr>
          <w:rFonts w:ascii="Cambria" w:hAnsi="Cambria"/>
          <w:sz w:val="24"/>
          <w:szCs w:val="24"/>
          <w:highlight w:val="green"/>
        </w:rPr>
        <w:t>0</w:t>
      </w:r>
      <w:r w:rsidRPr="00446D99">
        <w:rPr>
          <w:rFonts w:ascii="Cambria" w:hAnsi="Cambria"/>
          <w:sz w:val="24"/>
          <w:szCs w:val="24"/>
          <w:highlight w:val="green"/>
        </w:rPr>
        <w:t xml:space="preserve">0 ч.. или се изпраща с препоръчано писмо на посочен от него адрес за негова сметка. В тези случаи Възложителят изисква от лицата заплащането на документацията, като цената е </w:t>
      </w:r>
      <w:r>
        <w:rPr>
          <w:rFonts w:ascii="Cambria" w:hAnsi="Cambria"/>
          <w:sz w:val="24"/>
          <w:szCs w:val="24"/>
          <w:highlight w:val="green"/>
        </w:rPr>
        <w:t>6,00 лв. (ш</w:t>
      </w:r>
      <w:r w:rsidRPr="00446D99">
        <w:rPr>
          <w:rFonts w:ascii="Cambria" w:hAnsi="Cambria"/>
          <w:sz w:val="24"/>
          <w:szCs w:val="24"/>
          <w:highlight w:val="green"/>
        </w:rPr>
        <w:t xml:space="preserve">ест лева), с вкл. ДДС и е равна на действителните разходи за нейното отпечатване и размножаване. Заплащането се извършва на касата на Района, или срещу представяне на платежен документ за внесената сума по сметка: </w:t>
      </w:r>
      <w:r w:rsidRPr="005C7794">
        <w:rPr>
          <w:rFonts w:ascii="Cambria" w:hAnsi="Cambria"/>
          <w:sz w:val="24"/>
          <w:szCs w:val="24"/>
          <w:highlight w:val="green"/>
        </w:rPr>
        <w:t>УниКредит Булбанк АД гр. Стара Загора б.сметка BG 22 UNCR 76303100117613, BIC UNCRBGSF</w:t>
      </w:r>
      <w:r w:rsidRPr="00446D99">
        <w:rPr>
          <w:rFonts w:ascii="Cambria" w:hAnsi="Cambria"/>
          <w:sz w:val="24"/>
          <w:szCs w:val="24"/>
          <w:highlight w:val="green"/>
        </w:rPr>
        <w:t>.</w:t>
      </w:r>
    </w:p>
    <w:p w:rsidR="00356908" w:rsidRPr="00446D99" w:rsidRDefault="00356908" w:rsidP="0024107E">
      <w:pPr>
        <w:numPr>
          <w:ilvl w:val="0"/>
          <w:numId w:val="14"/>
        </w:numPr>
        <w:jc w:val="both"/>
        <w:rPr>
          <w:rFonts w:ascii="Cambria" w:hAnsi="Cambria"/>
          <w:b/>
          <w:i/>
          <w:iCs/>
          <w:sz w:val="24"/>
          <w:szCs w:val="24"/>
        </w:rPr>
      </w:pPr>
      <w:r w:rsidRPr="00446D99">
        <w:rPr>
          <w:rFonts w:ascii="Cambria" w:hAnsi="Cambria"/>
          <w:b/>
          <w:i/>
          <w:iCs/>
          <w:sz w:val="24"/>
          <w:szCs w:val="24"/>
        </w:rPr>
        <w:t>Условил и ред за получаване разяснения но документацията за участие</w:t>
      </w:r>
    </w:p>
    <w:p w:rsidR="00356908" w:rsidRPr="0024107E" w:rsidRDefault="00356908" w:rsidP="0024107E">
      <w:pPr>
        <w:jc w:val="both"/>
        <w:rPr>
          <w:rFonts w:ascii="Cambria" w:hAnsi="Cambria"/>
          <w:sz w:val="24"/>
          <w:szCs w:val="24"/>
        </w:rPr>
      </w:pPr>
      <w:r w:rsidRPr="0024107E">
        <w:rPr>
          <w:rFonts w:ascii="Cambria" w:hAnsi="Cambria"/>
          <w:sz w:val="24"/>
          <w:szCs w:val="24"/>
        </w:rPr>
        <w:t>Всеки Участник може да поиска писмено от Възложителя разяснения по документацията за участие. Писмени искания за разяснения по същество относно документация за участие и/или реда за провеждане на процедурата могат да бъдат подавани от лицата, всеки работен ден между 8:30 ч. и 16:</w:t>
      </w:r>
      <w:r>
        <w:rPr>
          <w:rFonts w:ascii="Cambria" w:hAnsi="Cambria"/>
          <w:sz w:val="24"/>
          <w:szCs w:val="24"/>
          <w:lang w:val="en-US"/>
        </w:rPr>
        <w:t>0</w:t>
      </w:r>
      <w:r w:rsidRPr="0024107E">
        <w:rPr>
          <w:rFonts w:ascii="Cambria" w:hAnsi="Cambria"/>
          <w:sz w:val="24"/>
          <w:szCs w:val="24"/>
        </w:rPr>
        <w:t xml:space="preserve">0 ч.. в деловодството на </w:t>
      </w:r>
      <w:r w:rsidRPr="00446D99">
        <w:rPr>
          <w:rFonts w:ascii="Cambria" w:hAnsi="Cambria"/>
          <w:sz w:val="24"/>
          <w:szCs w:val="24"/>
        </w:rPr>
        <w:t>Тракийски университет гр. Стара Загора</w:t>
      </w:r>
      <w:r w:rsidRPr="0024107E">
        <w:rPr>
          <w:rFonts w:ascii="Cambria" w:hAnsi="Cambria"/>
          <w:sz w:val="24"/>
          <w:szCs w:val="24"/>
        </w:rPr>
        <w:t xml:space="preserve">, най-късно до </w:t>
      </w:r>
      <w:r>
        <w:rPr>
          <w:rFonts w:ascii="Cambria" w:hAnsi="Cambria"/>
          <w:sz w:val="24"/>
          <w:szCs w:val="24"/>
        </w:rPr>
        <w:t>10</w:t>
      </w:r>
      <w:r w:rsidRPr="0024107E">
        <w:rPr>
          <w:rFonts w:ascii="Cambria" w:hAnsi="Cambria"/>
          <w:sz w:val="24"/>
          <w:szCs w:val="24"/>
        </w:rPr>
        <w:t xml:space="preserve"> дни преди изтичането на срока за подаване на офертите.</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или упълномощено от него длъжностно лице публикува в профила на купувача исканите разяснения в четиридневен срок от получаване на искането.</w:t>
      </w:r>
    </w:p>
    <w:p w:rsidR="00356908" w:rsidRPr="0024107E" w:rsidRDefault="00356908" w:rsidP="0024107E">
      <w:pPr>
        <w:jc w:val="both"/>
        <w:rPr>
          <w:rFonts w:ascii="Cambria" w:hAnsi="Cambria"/>
          <w:sz w:val="24"/>
          <w:szCs w:val="24"/>
        </w:rPr>
      </w:pPr>
      <w:r w:rsidRPr="0024107E">
        <w:rPr>
          <w:rFonts w:ascii="Cambria" w:hAnsi="Cambria"/>
          <w:sz w:val="24"/>
          <w:szCs w:val="24"/>
        </w:rPr>
        <w:t>В случай, че лицата са посочили електронен адрес, разясненията се изпращат и на него в деня на публикуването им в профила на купувача.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 хипотеза, при която от публикуването на разясненията от Възложителя до крайния срок за получаване на оферти остават по-малко от </w:t>
      </w:r>
      <w:r>
        <w:rPr>
          <w:rFonts w:ascii="Cambria" w:hAnsi="Cambria"/>
          <w:sz w:val="24"/>
          <w:szCs w:val="24"/>
        </w:rPr>
        <w:t>шест</w:t>
      </w:r>
      <w:r w:rsidRPr="0024107E">
        <w:rPr>
          <w:rFonts w:ascii="Cambria" w:hAnsi="Cambria"/>
          <w:sz w:val="24"/>
          <w:szCs w:val="24"/>
        </w:rPr>
        <w:t xml:space="preserve"> дни. Възложителят ще удължи срока за получаване на оферти за участие с толкова дни, колкото е забавата. В този случай. Възложителят ще публикува в профила на купувача решението за промяна в деня </w:t>
      </w:r>
      <w:r w:rsidRPr="0024107E">
        <w:rPr>
          <w:rFonts w:ascii="Cambria" w:hAnsi="Cambria"/>
          <w:sz w:val="24"/>
          <w:szCs w:val="24"/>
        </w:rPr>
        <w:lastRenderedPageBreak/>
        <w:t>на изпращането му за публикуване в Регистъра на обществените поръчки, при спазване на нормативното изискване от деня на публикуването в профила на купувача до крайния срок за подаване на оферти да има повече от три дни.</w:t>
      </w:r>
    </w:p>
    <w:p w:rsidR="00356908" w:rsidRPr="00446D99" w:rsidRDefault="00356908" w:rsidP="00446D99">
      <w:pPr>
        <w:pStyle w:val="ListParagraph"/>
        <w:numPr>
          <w:ilvl w:val="0"/>
          <w:numId w:val="14"/>
        </w:numPr>
        <w:jc w:val="both"/>
        <w:rPr>
          <w:rFonts w:ascii="Cambria" w:hAnsi="Cambria"/>
          <w:b/>
          <w:i/>
          <w:iCs/>
          <w:sz w:val="24"/>
          <w:szCs w:val="24"/>
        </w:rPr>
      </w:pPr>
      <w:r w:rsidRPr="00446D99">
        <w:rPr>
          <w:rFonts w:ascii="Cambria" w:hAnsi="Cambria"/>
          <w:b/>
          <w:sz w:val="24"/>
          <w:szCs w:val="24"/>
        </w:rPr>
        <w:t xml:space="preserve"> </w:t>
      </w:r>
      <w:r w:rsidRPr="00446D99">
        <w:rPr>
          <w:rFonts w:ascii="Cambria" w:hAnsi="Cambria"/>
          <w:b/>
          <w:i/>
          <w:iCs/>
          <w:sz w:val="24"/>
          <w:szCs w:val="24"/>
        </w:rPr>
        <w:t>Условия и ред за еднократна промяна в обявлението и/или документацията за участие в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356908" w:rsidRPr="0024107E" w:rsidRDefault="00356908" w:rsidP="0024107E">
      <w:pPr>
        <w:jc w:val="both"/>
        <w:rPr>
          <w:rFonts w:ascii="Cambria" w:hAnsi="Cambria"/>
          <w:sz w:val="24"/>
          <w:szCs w:val="24"/>
        </w:rPr>
      </w:pPr>
      <w:r w:rsidRPr="0024107E">
        <w:rPr>
          <w:rFonts w:ascii="Cambria" w:hAnsi="Cambria"/>
          <w:sz w:val="24"/>
          <w:szCs w:val="24"/>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Промените се извършват чрез </w:t>
      </w:r>
      <w:r w:rsidRPr="0024107E">
        <w:rPr>
          <w:rFonts w:ascii="Cambria" w:hAnsi="Cambria"/>
          <w:i/>
          <w:iCs/>
          <w:sz w:val="24"/>
          <w:szCs w:val="24"/>
        </w:rPr>
        <w:t>решение за промяна</w:t>
      </w:r>
      <w:r w:rsidRPr="0024107E">
        <w:rPr>
          <w:rFonts w:ascii="Cambria" w:hAnsi="Cambria"/>
          <w:sz w:val="24"/>
          <w:szCs w:val="24"/>
        </w:rPr>
        <w:t xml:space="preserve"> до 14 дни от публикуването на обявлението за откриване на процедурата. Решението и променените документи се публикуват в профила на купувача в първия работен ден. следващ деня на изпращането им в РОП. С решението за промяна Възложителят няма право да променя дейностите по обявения предмет на поръчката.</w:t>
      </w:r>
    </w:p>
    <w:p w:rsidR="00356908" w:rsidRPr="0024107E" w:rsidRDefault="00356908" w:rsidP="0024107E">
      <w:pPr>
        <w:jc w:val="both"/>
        <w:rPr>
          <w:rFonts w:ascii="Cambria" w:hAnsi="Cambria"/>
          <w:sz w:val="24"/>
          <w:szCs w:val="24"/>
        </w:rPr>
      </w:pPr>
      <w:r w:rsidRPr="0024107E">
        <w:rPr>
          <w:rFonts w:ascii="Cambria" w:hAnsi="Cambria"/>
          <w:sz w:val="24"/>
          <w:szCs w:val="24"/>
        </w:rPr>
        <w:t>След изтичането на посочения 14-дневен срок. Възложителят може да публикува решение за промяна само когато удължава обявените срокове в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В решението за промяна Възложителят определя и нов срок за получаване на оферти за участие, който не може да бъде по-кратък от първоначално определения. Нов срок може да не бъде определен, когато промените не засягат критериите за подбор, изискванията към офертата или изпълнението на поръчката.</w:t>
      </w:r>
    </w:p>
    <w:p w:rsidR="00356908" w:rsidRPr="0024107E" w:rsidRDefault="00356908" w:rsidP="0024107E">
      <w:pPr>
        <w:jc w:val="both"/>
        <w:rPr>
          <w:rFonts w:ascii="Cambria" w:hAnsi="Cambria"/>
          <w:sz w:val="24"/>
          <w:szCs w:val="24"/>
        </w:rPr>
      </w:pPr>
      <w:r w:rsidRPr="0024107E">
        <w:rPr>
          <w:rFonts w:ascii="Cambria" w:hAnsi="Cambria"/>
          <w:sz w:val="24"/>
          <w:szCs w:val="24"/>
        </w:rPr>
        <w:t>С публикуването на решението за промяна в Регистъра на обществените поръчки се счита, че всички заинтересовани лица са уведомени.</w:t>
      </w:r>
    </w:p>
    <w:p w:rsidR="00356908" w:rsidRPr="0024107E" w:rsidRDefault="00356908" w:rsidP="0024107E">
      <w:pPr>
        <w:numPr>
          <w:ilvl w:val="0"/>
          <w:numId w:val="13"/>
        </w:numPr>
        <w:jc w:val="both"/>
        <w:rPr>
          <w:rFonts w:ascii="Cambria" w:hAnsi="Cambria"/>
          <w:i/>
          <w:iCs/>
          <w:sz w:val="24"/>
          <w:szCs w:val="24"/>
          <w:highlight w:val="yellow"/>
        </w:rPr>
      </w:pPr>
      <w:r w:rsidRPr="0024107E">
        <w:rPr>
          <w:rFonts w:ascii="Cambria" w:hAnsi="Cambria"/>
          <w:i/>
          <w:iCs/>
          <w:sz w:val="24"/>
          <w:szCs w:val="24"/>
          <w:highlight w:val="yellow"/>
        </w:rPr>
        <w:t xml:space="preserve">Условия за извършване на оглед и заснемания/измервания в стаи и помещенията на </w:t>
      </w:r>
      <w:r w:rsidRPr="00B15EDC">
        <w:rPr>
          <w:rFonts w:ascii="Cambria" w:hAnsi="Cambria"/>
          <w:i/>
          <w:iCs/>
          <w:sz w:val="24"/>
          <w:szCs w:val="24"/>
          <w:highlight w:val="yellow"/>
        </w:rPr>
        <w:t xml:space="preserve">Национален център за професионално развитие и компетентност „Америка за България“ в УПИ </w:t>
      </w:r>
      <w:r w:rsidRPr="00B15EDC">
        <w:rPr>
          <w:rFonts w:ascii="Cambria" w:hAnsi="Cambria"/>
          <w:i/>
          <w:iCs/>
          <w:sz w:val="24"/>
          <w:szCs w:val="24"/>
          <w:highlight w:val="yellow"/>
          <w:lang w:val="en-US"/>
        </w:rPr>
        <w:t>I</w:t>
      </w:r>
      <w:r w:rsidRPr="00B15EDC">
        <w:rPr>
          <w:rFonts w:ascii="Cambria" w:hAnsi="Cambria"/>
          <w:i/>
          <w:iCs/>
          <w:sz w:val="24"/>
          <w:szCs w:val="24"/>
          <w:highlight w:val="yellow"/>
        </w:rPr>
        <w:t>-3, кв. 8 на Тракийски университет гр. Стара Загора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Препоръчително за Участниците е да посетят сградата на </w:t>
      </w:r>
      <w:r w:rsidRPr="00B15EDC">
        <w:rPr>
          <w:rFonts w:ascii="Cambria" w:hAnsi="Cambria"/>
          <w:sz w:val="24"/>
          <w:szCs w:val="24"/>
        </w:rPr>
        <w:t xml:space="preserve">Национален център за професионално развитие и компетентност „Америка за България“ в УПИ </w:t>
      </w:r>
      <w:r w:rsidRPr="00B15EDC">
        <w:rPr>
          <w:rFonts w:ascii="Cambria" w:hAnsi="Cambria"/>
          <w:sz w:val="24"/>
          <w:szCs w:val="24"/>
          <w:lang w:val="en-US"/>
        </w:rPr>
        <w:t>I</w:t>
      </w:r>
      <w:r w:rsidRPr="00B15EDC">
        <w:rPr>
          <w:rFonts w:ascii="Cambria" w:hAnsi="Cambria"/>
          <w:sz w:val="24"/>
          <w:szCs w:val="24"/>
        </w:rPr>
        <w:t>-3, кв. 8 на Тракийски университет гр. Стара Загора</w:t>
      </w:r>
      <w:r w:rsidRPr="0024107E">
        <w:rPr>
          <w:rFonts w:ascii="Cambria" w:hAnsi="Cambria"/>
          <w:sz w:val="24"/>
          <w:szCs w:val="24"/>
        </w:rPr>
        <w:t>, отделните стаи</w:t>
      </w:r>
      <w:r>
        <w:rPr>
          <w:rFonts w:ascii="Cambria" w:hAnsi="Cambria"/>
          <w:sz w:val="24"/>
          <w:szCs w:val="24"/>
        </w:rPr>
        <w:t xml:space="preserve"> и</w:t>
      </w:r>
      <w:r w:rsidRPr="0024107E">
        <w:rPr>
          <w:rFonts w:ascii="Cambria" w:hAnsi="Cambria"/>
          <w:sz w:val="24"/>
          <w:szCs w:val="24"/>
        </w:rPr>
        <w:t xml:space="preserve"> кабинети, и да се запознаят с условията на място, както и да заснемат и/или измерят отделните параметри и разстояния в помещенията, за да могат обективно да оценят на своя отговорност, за своя сметка и риск всички необходими фактори за подготовката на офер тите си и изпълнението на договора.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Оглед на място с представител от администрацията на Възложителя, може да се извършва всеки работен ден. след предварителна заявка, в писмена форма, свободен текст, подадена до </w:t>
      </w:r>
      <w:r>
        <w:rPr>
          <w:rFonts w:ascii="Cambria" w:hAnsi="Cambria"/>
          <w:sz w:val="24"/>
          <w:szCs w:val="24"/>
        </w:rPr>
        <w:t>мениджъра на проекта – Емил Митев; моб.тел.: 0887077890</w:t>
      </w:r>
      <w:r w:rsidRPr="0024107E">
        <w:rPr>
          <w:rFonts w:ascii="Cambria" w:hAnsi="Cambria"/>
          <w:sz w:val="24"/>
          <w:szCs w:val="24"/>
        </w:rPr>
        <w:t>.</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lastRenderedPageBreak/>
        <w:t>Г) Комуникация между Възложителя и Участниците</w:t>
      </w:r>
    </w:p>
    <w:p w:rsidR="00356908" w:rsidRPr="0024107E" w:rsidRDefault="00356908" w:rsidP="0024107E">
      <w:pPr>
        <w:jc w:val="both"/>
        <w:rPr>
          <w:rFonts w:ascii="Cambria" w:hAnsi="Cambria"/>
          <w:sz w:val="24"/>
          <w:szCs w:val="24"/>
        </w:rPr>
      </w:pPr>
      <w:r w:rsidRPr="0024107E">
        <w:rPr>
          <w:rFonts w:ascii="Cambria" w:hAnsi="Cambria"/>
          <w:sz w:val="24"/>
          <w:szCs w:val="24"/>
        </w:rPr>
        <w:t>Всички комуникации и действия на Възложителя и на Участниците, свързани с настоящата поръчка, са в писмен вид.</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Участникът може да представя сво</w:t>
      </w:r>
      <w:r>
        <w:rPr>
          <w:rFonts w:ascii="Cambria" w:hAnsi="Cambria"/>
          <w:sz w:val="24"/>
          <w:szCs w:val="24"/>
        </w:rPr>
        <w:t>ите писма и уведомления по факс,</w:t>
      </w:r>
      <w:r w:rsidRPr="0024107E">
        <w:rPr>
          <w:rFonts w:ascii="Cambria" w:hAnsi="Cambria"/>
          <w:sz w:val="24"/>
          <w:szCs w:val="24"/>
        </w:rPr>
        <w:t xml:space="preserve"> чрез препоръчано писмо с обратна разписка или куриерска служба.</w:t>
      </w:r>
    </w:p>
    <w:p w:rsidR="00356908" w:rsidRPr="0024107E" w:rsidRDefault="00356908" w:rsidP="0024107E">
      <w:pPr>
        <w:jc w:val="both"/>
        <w:rPr>
          <w:rFonts w:ascii="Cambria" w:hAnsi="Cambria"/>
          <w:sz w:val="24"/>
          <w:szCs w:val="24"/>
        </w:rPr>
      </w:pPr>
      <w:r w:rsidRPr="0024107E">
        <w:rPr>
          <w:rFonts w:ascii="Cambria" w:hAnsi="Cambria"/>
          <w:sz w:val="24"/>
          <w:szCs w:val="24"/>
        </w:rPr>
        <w:t>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чрез куриерска служба или по електронен път при условията и по реда на Закона за електронния документ и електронния подпис.</w:t>
      </w:r>
    </w:p>
    <w:p w:rsidR="00356908" w:rsidRPr="0024107E" w:rsidRDefault="00356908" w:rsidP="0024107E">
      <w:pPr>
        <w:jc w:val="both"/>
        <w:rPr>
          <w:rFonts w:ascii="Cambria" w:hAnsi="Cambria"/>
          <w:sz w:val="24"/>
          <w:szCs w:val="24"/>
        </w:rPr>
      </w:pPr>
      <w:r w:rsidRPr="0024107E">
        <w:rPr>
          <w:rFonts w:ascii="Cambria" w:hAnsi="Cambria"/>
          <w:sz w:val="24"/>
          <w:szCs w:val="24"/>
        </w:rPr>
        <w:t>За получено се счита това уведомление, което е достигнало до адресата, на посочения от него адрес. Когато адресатът е сменил своя адрес и не е информират своевременно за това ответната страна, или адресатът не желае да приеме уведомлението, за получено се счита това уведомление, което е достигнато до адреса, известен на изпращача.</w:t>
      </w:r>
    </w:p>
    <w:p w:rsidR="00356908" w:rsidRPr="0024107E" w:rsidRDefault="00356908" w:rsidP="0024107E">
      <w:pPr>
        <w:jc w:val="both"/>
        <w:rPr>
          <w:rFonts w:ascii="Cambria" w:hAnsi="Cambria"/>
          <w:sz w:val="24"/>
          <w:szCs w:val="24"/>
        </w:rPr>
      </w:pPr>
      <w:r w:rsidRPr="0024107E">
        <w:rPr>
          <w:rFonts w:ascii="Cambria" w:hAnsi="Cambria"/>
          <w:sz w:val="24"/>
          <w:szCs w:val="24"/>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нямат право да разкриват тази информация.</w:t>
      </w:r>
    </w:p>
    <w:p w:rsidR="00356908" w:rsidRPr="0024107E" w:rsidRDefault="00356908" w:rsidP="0024107E">
      <w:pPr>
        <w:jc w:val="both"/>
        <w:rPr>
          <w:rFonts w:ascii="Cambria" w:hAnsi="Cambria"/>
          <w:sz w:val="24"/>
          <w:szCs w:val="24"/>
        </w:rPr>
      </w:pPr>
      <w:r w:rsidRPr="0024107E">
        <w:rPr>
          <w:rFonts w:ascii="Cambria" w:hAnsi="Cambria"/>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при изпълнение на задължението от Възложителя да изпрати информация за сключения договор до Агенцията по обществени поръчки:</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356908" w:rsidRPr="0024107E" w:rsidRDefault="00356908" w:rsidP="0024107E">
      <w:pPr>
        <w:jc w:val="both"/>
        <w:rPr>
          <w:rFonts w:ascii="Cambria" w:hAnsi="Cambria"/>
          <w:sz w:val="24"/>
          <w:szCs w:val="24"/>
        </w:rPr>
      </w:pPr>
      <w:r w:rsidRPr="0024107E">
        <w:rPr>
          <w:rFonts w:ascii="Cambria" w:hAnsi="Cambria"/>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па информацията.</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Участникът също може да представи някои от документите в офертата си освен в писмен вид и на електронен носител.</w:t>
      </w:r>
    </w:p>
    <w:p w:rsidR="00356908" w:rsidRPr="0024107E" w:rsidRDefault="00356908" w:rsidP="0024107E">
      <w:pPr>
        <w:jc w:val="both"/>
        <w:rPr>
          <w:rFonts w:ascii="Cambria" w:hAnsi="Cambria"/>
          <w:sz w:val="24"/>
          <w:szCs w:val="24"/>
        </w:rPr>
      </w:pPr>
      <w:r w:rsidRPr="0024107E">
        <w:rPr>
          <w:rFonts w:ascii="Cambria" w:hAnsi="Cambria"/>
          <w:sz w:val="24"/>
          <w:szCs w:val="24"/>
        </w:rPr>
        <w:t>При различие в съдържанието на документи представени в писмен вид и на електронен носител, за валидно се счита записаното в писмен вид.</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Информация, която е представена само на електронен носител, без да е представена и в писмен вид. няма да се приема като предоставена в процедурата.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Д) Гаранция за участие в процедурата и гаранция за изпълнение на договора за възлагане на обществената поръчка - внасяне, освобождаване и задържане.</w:t>
      </w:r>
    </w:p>
    <w:p w:rsidR="00356908" w:rsidRPr="0024107E" w:rsidRDefault="00356908" w:rsidP="0024107E">
      <w:pPr>
        <w:jc w:val="both"/>
        <w:rPr>
          <w:rFonts w:ascii="Cambria" w:hAnsi="Cambria"/>
          <w:sz w:val="24"/>
          <w:szCs w:val="24"/>
        </w:rPr>
      </w:pPr>
      <w:r w:rsidRPr="0024107E">
        <w:rPr>
          <w:rFonts w:ascii="Cambria" w:hAnsi="Cambria"/>
          <w:sz w:val="24"/>
          <w:szCs w:val="24"/>
        </w:rPr>
        <w:t>1. Гаранциите се представят в една от следните форми:</w:t>
      </w:r>
    </w:p>
    <w:p w:rsidR="00356908" w:rsidRPr="0024107E" w:rsidRDefault="00356908" w:rsidP="0024107E">
      <w:pPr>
        <w:jc w:val="both"/>
        <w:rPr>
          <w:rFonts w:ascii="Cambria" w:hAnsi="Cambria"/>
          <w:sz w:val="24"/>
          <w:szCs w:val="24"/>
        </w:rPr>
      </w:pPr>
      <w:r w:rsidRPr="0024107E">
        <w:rPr>
          <w:rFonts w:ascii="Cambria" w:hAnsi="Cambria"/>
          <w:sz w:val="24"/>
          <w:szCs w:val="24"/>
        </w:rPr>
        <w:t>а)</w:t>
      </w:r>
      <w:r w:rsidRPr="0024107E">
        <w:rPr>
          <w:rFonts w:ascii="Cambria" w:hAnsi="Cambria"/>
          <w:sz w:val="24"/>
          <w:szCs w:val="24"/>
        </w:rPr>
        <w:tab/>
        <w:t>депозит на парична сума по сметка на Възложителя;</w:t>
      </w:r>
    </w:p>
    <w:p w:rsidR="00356908" w:rsidRPr="0024107E" w:rsidRDefault="00356908" w:rsidP="0024107E">
      <w:pPr>
        <w:jc w:val="both"/>
        <w:rPr>
          <w:rFonts w:ascii="Cambria" w:hAnsi="Cambria"/>
          <w:sz w:val="24"/>
          <w:szCs w:val="24"/>
        </w:rPr>
      </w:pPr>
      <w:r w:rsidRPr="0024107E">
        <w:rPr>
          <w:rFonts w:ascii="Cambria" w:hAnsi="Cambria"/>
          <w:sz w:val="24"/>
          <w:szCs w:val="24"/>
        </w:rPr>
        <w:t>б)</w:t>
      </w:r>
      <w:r w:rsidRPr="0024107E">
        <w:rPr>
          <w:rFonts w:ascii="Cambria" w:hAnsi="Cambria"/>
          <w:sz w:val="24"/>
          <w:szCs w:val="24"/>
        </w:rPr>
        <w:tab/>
        <w:t>банкова гаранция в полза на Възложителя.</w:t>
      </w:r>
    </w:p>
    <w:p w:rsidR="00356908" w:rsidRPr="0024107E" w:rsidRDefault="00356908" w:rsidP="0024107E">
      <w:pPr>
        <w:jc w:val="both"/>
        <w:rPr>
          <w:rFonts w:ascii="Cambria" w:hAnsi="Cambria"/>
          <w:i/>
          <w:iCs/>
          <w:sz w:val="24"/>
          <w:szCs w:val="24"/>
        </w:rPr>
      </w:pPr>
      <w:r w:rsidRPr="0024107E">
        <w:rPr>
          <w:rFonts w:ascii="Cambria" w:hAnsi="Cambria"/>
          <w:sz w:val="24"/>
          <w:szCs w:val="24"/>
        </w:rPr>
        <w:t xml:space="preserve">/// </w:t>
      </w:r>
      <w:r w:rsidRPr="0024107E">
        <w:rPr>
          <w:rFonts w:ascii="Cambria" w:hAnsi="Cambria"/>
          <w:i/>
          <w:iCs/>
          <w:sz w:val="24"/>
          <w:szCs w:val="24"/>
        </w:rPr>
        <w:t xml:space="preserve">На основание чл. 59, ал. 6 от ЗОГ1, Възложителят </w:t>
      </w:r>
      <w:r w:rsidRPr="0024107E">
        <w:rPr>
          <w:rFonts w:ascii="Cambria" w:hAnsi="Cambria"/>
          <w:i/>
          <w:iCs/>
          <w:sz w:val="24"/>
          <w:szCs w:val="24"/>
          <w:u w:val="single"/>
        </w:rPr>
        <w:t>не изисква гаранции за участие</w:t>
      </w:r>
      <w:r w:rsidRPr="0024107E">
        <w:rPr>
          <w:rFonts w:ascii="Cambria" w:hAnsi="Cambria"/>
          <w:i/>
          <w:iCs/>
          <w:sz w:val="24"/>
          <w:szCs w:val="24"/>
        </w:rPr>
        <w:t xml:space="preserve"> но обособена позиция Ml от Участници, които са специализирани предприятия или кооперации на хора с увреждания, както и от Обединения, в които участват само такива лица.</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Участникът избира сам формата на гаранцията за участие.</w:t>
      </w:r>
    </w:p>
    <w:p w:rsidR="00356908" w:rsidRPr="0024107E" w:rsidRDefault="00356908" w:rsidP="0024107E">
      <w:pPr>
        <w:jc w:val="both"/>
        <w:rPr>
          <w:rFonts w:ascii="Cambria" w:hAnsi="Cambria"/>
          <w:sz w:val="24"/>
          <w:szCs w:val="24"/>
        </w:rPr>
      </w:pPr>
      <w:r w:rsidRPr="0024107E">
        <w:rPr>
          <w:rFonts w:ascii="Cambria" w:hAnsi="Cambria"/>
          <w:sz w:val="24"/>
          <w:szCs w:val="24"/>
        </w:rPr>
        <w:t>При избор на гаранция за участие - парична сума, тя следва да се внесе по банков път по следната сметка:</w:t>
      </w:r>
    </w:p>
    <w:p w:rsidR="00356908" w:rsidRPr="0024107E" w:rsidRDefault="00356908" w:rsidP="0024107E">
      <w:pPr>
        <w:jc w:val="both"/>
        <w:rPr>
          <w:rFonts w:ascii="Cambria" w:hAnsi="Cambria"/>
          <w:i/>
          <w:iCs/>
          <w:sz w:val="24"/>
          <w:szCs w:val="24"/>
          <w:highlight w:val="yellow"/>
        </w:rPr>
      </w:pPr>
      <w:r w:rsidRPr="0024107E">
        <w:rPr>
          <w:rFonts w:ascii="Cambria" w:hAnsi="Cambria"/>
          <w:i/>
          <w:iCs/>
          <w:sz w:val="24"/>
          <w:szCs w:val="24"/>
          <w:highlight w:val="yellow"/>
        </w:rPr>
        <w:t>Банка</w:t>
      </w:r>
      <w:r>
        <w:rPr>
          <w:rFonts w:ascii="Cambria" w:hAnsi="Cambria"/>
          <w:sz w:val="24"/>
          <w:szCs w:val="24"/>
          <w:highlight w:val="yellow"/>
        </w:rPr>
        <w:t>:</w:t>
      </w:r>
      <w:r w:rsidRPr="00EC7691">
        <w:rPr>
          <w:rFonts w:ascii="Cambria" w:hAnsi="Cambria"/>
          <w:sz w:val="24"/>
          <w:szCs w:val="24"/>
        </w:rPr>
        <w:t xml:space="preserve"> </w:t>
      </w:r>
      <w:r w:rsidRPr="00EC7691">
        <w:rPr>
          <w:rFonts w:ascii="Cambria" w:hAnsi="Cambria"/>
          <w:sz w:val="24"/>
          <w:szCs w:val="24"/>
          <w:highlight w:val="yellow"/>
        </w:rPr>
        <w:t>УниКредит Булбанк АД гр. Стара Загора</w:t>
      </w:r>
      <w:r w:rsidRPr="0024107E">
        <w:rPr>
          <w:rFonts w:ascii="Cambria" w:hAnsi="Cambria"/>
          <w:i/>
          <w:iCs/>
          <w:sz w:val="24"/>
          <w:szCs w:val="24"/>
          <w:highlight w:val="yellow"/>
        </w:rPr>
        <w:t>.</w:t>
      </w:r>
    </w:p>
    <w:p w:rsidR="00356908" w:rsidRPr="0024107E" w:rsidRDefault="00356908" w:rsidP="00EC7691">
      <w:pPr>
        <w:tabs>
          <w:tab w:val="left" w:pos="3953"/>
        </w:tabs>
        <w:jc w:val="both"/>
        <w:rPr>
          <w:rFonts w:ascii="Cambria" w:hAnsi="Cambria"/>
          <w:i/>
          <w:iCs/>
          <w:sz w:val="24"/>
          <w:szCs w:val="24"/>
          <w:highlight w:val="yellow"/>
        </w:rPr>
      </w:pPr>
      <w:r w:rsidRPr="0024107E">
        <w:rPr>
          <w:rFonts w:ascii="Cambria" w:hAnsi="Cambria"/>
          <w:i/>
          <w:iCs/>
          <w:sz w:val="24"/>
          <w:szCs w:val="24"/>
          <w:highlight w:val="yellow"/>
        </w:rPr>
        <w:t xml:space="preserve">Банков код (BIC): </w:t>
      </w:r>
      <w:r w:rsidRPr="00EC7691">
        <w:rPr>
          <w:rFonts w:ascii="Cambria" w:hAnsi="Cambria"/>
          <w:i/>
          <w:iCs/>
          <w:sz w:val="24"/>
          <w:szCs w:val="24"/>
          <w:highlight w:val="yellow"/>
        </w:rPr>
        <w:t>UNCRBGSF</w:t>
      </w:r>
      <w:r w:rsidRPr="0024107E">
        <w:rPr>
          <w:rFonts w:ascii="Cambria" w:hAnsi="Cambria"/>
          <w:i/>
          <w:iCs/>
          <w:sz w:val="24"/>
          <w:szCs w:val="24"/>
          <w:highlight w:val="yellow"/>
        </w:rPr>
        <w:t>;</w:t>
      </w:r>
      <w:r>
        <w:rPr>
          <w:rFonts w:ascii="Cambria" w:hAnsi="Cambria"/>
          <w:i/>
          <w:iCs/>
          <w:sz w:val="24"/>
          <w:szCs w:val="24"/>
          <w:highlight w:val="yellow"/>
        </w:rPr>
        <w:tab/>
      </w:r>
    </w:p>
    <w:p w:rsidR="00356908" w:rsidRPr="0024107E" w:rsidRDefault="00356908" w:rsidP="0024107E">
      <w:pPr>
        <w:jc w:val="both"/>
        <w:rPr>
          <w:rFonts w:ascii="Cambria" w:hAnsi="Cambria"/>
          <w:i/>
          <w:iCs/>
          <w:sz w:val="24"/>
          <w:szCs w:val="24"/>
          <w:highlight w:val="yellow"/>
        </w:rPr>
      </w:pPr>
      <w:r w:rsidRPr="0024107E">
        <w:rPr>
          <w:rFonts w:ascii="Cambria" w:hAnsi="Cambria"/>
          <w:i/>
          <w:iCs/>
          <w:sz w:val="24"/>
          <w:szCs w:val="24"/>
          <w:highlight w:val="yellow"/>
        </w:rPr>
        <w:t xml:space="preserve">Банкова сметка (IBAN): </w:t>
      </w:r>
      <w:r w:rsidRPr="00EC7691">
        <w:rPr>
          <w:rFonts w:ascii="Cambria" w:hAnsi="Cambria"/>
          <w:i/>
          <w:iCs/>
          <w:sz w:val="24"/>
          <w:szCs w:val="24"/>
          <w:highlight w:val="yellow"/>
        </w:rPr>
        <w:t xml:space="preserve">BG </w:t>
      </w:r>
      <w:r>
        <w:rPr>
          <w:rFonts w:ascii="Cambria" w:hAnsi="Cambria"/>
          <w:i/>
          <w:iCs/>
          <w:sz w:val="24"/>
          <w:szCs w:val="24"/>
          <w:highlight w:val="yellow"/>
        </w:rPr>
        <w:t>70</w:t>
      </w:r>
      <w:r w:rsidRPr="00EC7691">
        <w:rPr>
          <w:rFonts w:ascii="Cambria" w:hAnsi="Cambria"/>
          <w:i/>
          <w:iCs/>
          <w:sz w:val="24"/>
          <w:szCs w:val="24"/>
          <w:highlight w:val="yellow"/>
        </w:rPr>
        <w:t xml:space="preserve"> UNCR 7630</w:t>
      </w:r>
      <w:r>
        <w:rPr>
          <w:rFonts w:ascii="Cambria" w:hAnsi="Cambria"/>
          <w:i/>
          <w:iCs/>
          <w:sz w:val="24"/>
          <w:szCs w:val="24"/>
          <w:highlight w:val="yellow"/>
        </w:rPr>
        <w:t xml:space="preserve"> </w:t>
      </w:r>
      <w:r w:rsidRPr="00EC7691">
        <w:rPr>
          <w:rFonts w:ascii="Cambria" w:hAnsi="Cambria"/>
          <w:i/>
          <w:iCs/>
          <w:sz w:val="24"/>
          <w:szCs w:val="24"/>
          <w:highlight w:val="yellow"/>
        </w:rPr>
        <w:t>33</w:t>
      </w:r>
      <w:r>
        <w:rPr>
          <w:rFonts w:ascii="Cambria" w:hAnsi="Cambria"/>
          <w:i/>
          <w:iCs/>
          <w:sz w:val="24"/>
          <w:szCs w:val="24"/>
          <w:highlight w:val="yellow"/>
        </w:rPr>
        <w:t>00 0007 69</w:t>
      </w:r>
      <w:r w:rsidRPr="0024107E">
        <w:rPr>
          <w:rFonts w:ascii="Cambria" w:hAnsi="Cambria"/>
          <w:i/>
          <w:iCs/>
          <w:sz w:val="24"/>
          <w:szCs w:val="24"/>
          <w:highlight w:val="yellow"/>
        </w:rPr>
        <w:t>.</w:t>
      </w:r>
    </w:p>
    <w:p w:rsidR="00356908" w:rsidRPr="00EC7691" w:rsidRDefault="00356908" w:rsidP="0024107E">
      <w:pPr>
        <w:jc w:val="both"/>
        <w:rPr>
          <w:rFonts w:ascii="Cambria" w:hAnsi="Cambria"/>
          <w:i/>
          <w:iCs/>
          <w:color w:val="FF0000"/>
          <w:sz w:val="24"/>
          <w:szCs w:val="24"/>
        </w:rPr>
      </w:pPr>
      <w:r w:rsidRPr="00EC7691">
        <w:rPr>
          <w:rFonts w:ascii="Cambria" w:hAnsi="Cambria"/>
          <w:i/>
          <w:iCs/>
          <w:color w:val="FF0000"/>
          <w:sz w:val="24"/>
          <w:szCs w:val="24"/>
          <w:highlight w:val="yellow"/>
        </w:rPr>
        <w:t>Гаранцията за участие</w:t>
      </w:r>
      <w:r w:rsidRPr="00EC7691">
        <w:rPr>
          <w:rFonts w:ascii="Cambria" w:hAnsi="Cambria"/>
          <w:color w:val="FF0000"/>
          <w:sz w:val="24"/>
          <w:szCs w:val="24"/>
          <w:highlight w:val="yellow"/>
        </w:rPr>
        <w:t xml:space="preserve"> по обособена позиция №1 ,</w:t>
      </w:r>
      <w:r w:rsidRPr="00EC7691">
        <w:rPr>
          <w:rFonts w:ascii="Cambria" w:hAnsi="Cambria"/>
          <w:i/>
          <w:iCs/>
          <w:color w:val="FF0000"/>
          <w:sz w:val="24"/>
          <w:szCs w:val="24"/>
          <w:highlight w:val="yellow"/>
        </w:rPr>
        <w:t>Доставка и монтаж на мебели и обзавеждане</w:t>
      </w:r>
      <w:r w:rsidRPr="00EC7691">
        <w:rPr>
          <w:rFonts w:ascii="Cambria" w:hAnsi="Cambria"/>
          <w:color w:val="FF0000"/>
          <w:sz w:val="24"/>
          <w:szCs w:val="24"/>
          <w:highlight w:val="yellow"/>
        </w:rPr>
        <w:t xml:space="preserve"> ” е в размер на </w:t>
      </w:r>
      <w:r>
        <w:rPr>
          <w:rFonts w:ascii="Cambria" w:hAnsi="Cambria"/>
          <w:i/>
          <w:iCs/>
          <w:color w:val="FF0000"/>
          <w:sz w:val="24"/>
          <w:szCs w:val="24"/>
        </w:rPr>
        <w:t>1% от прогнозната стойност на поръчката по тази позиция.</w:t>
      </w:r>
    </w:p>
    <w:p w:rsidR="00356908" w:rsidRPr="00EC7691" w:rsidRDefault="00356908" w:rsidP="0024107E">
      <w:pPr>
        <w:jc w:val="both"/>
        <w:rPr>
          <w:rFonts w:ascii="Cambria" w:hAnsi="Cambria"/>
          <w:i/>
          <w:iCs/>
          <w:color w:val="FF0000"/>
          <w:sz w:val="24"/>
          <w:szCs w:val="24"/>
        </w:rPr>
      </w:pPr>
      <w:r w:rsidRPr="00EC7691">
        <w:rPr>
          <w:rFonts w:ascii="Cambria" w:hAnsi="Cambria"/>
          <w:i/>
          <w:iCs/>
          <w:color w:val="FF0000"/>
          <w:sz w:val="24"/>
          <w:szCs w:val="24"/>
          <w:highlight w:val="yellow"/>
        </w:rPr>
        <w:t>Гаранцията за участие</w:t>
      </w:r>
      <w:r w:rsidRPr="00EC7691">
        <w:rPr>
          <w:rFonts w:ascii="Cambria" w:hAnsi="Cambria"/>
          <w:color w:val="FF0000"/>
          <w:sz w:val="24"/>
          <w:szCs w:val="24"/>
          <w:highlight w:val="yellow"/>
        </w:rPr>
        <w:t xml:space="preserve"> по обособена позиция №2: </w:t>
      </w:r>
      <w:r w:rsidRPr="00EC7691">
        <w:rPr>
          <w:rFonts w:ascii="Cambria" w:hAnsi="Cambria"/>
          <w:i/>
          <w:iCs/>
          <w:color w:val="FF0000"/>
          <w:sz w:val="24"/>
          <w:szCs w:val="24"/>
          <w:highlight w:val="yellow"/>
        </w:rPr>
        <w:t>.Доставка и монтаж на специализирано медицинско и спортно оборудване и обзавеждане</w:t>
      </w:r>
      <w:r w:rsidRPr="00EC7691">
        <w:rPr>
          <w:rFonts w:ascii="Cambria" w:hAnsi="Cambria"/>
          <w:color w:val="FF0000"/>
          <w:sz w:val="24"/>
          <w:szCs w:val="24"/>
          <w:highlight w:val="yellow"/>
        </w:rPr>
        <w:t xml:space="preserve"> “ е в размер на </w:t>
      </w:r>
      <w:r>
        <w:rPr>
          <w:rFonts w:ascii="Cambria" w:hAnsi="Cambria"/>
          <w:i/>
          <w:iCs/>
          <w:color w:val="FF0000"/>
          <w:sz w:val="24"/>
          <w:szCs w:val="24"/>
        </w:rPr>
        <w:t>1% от прогнозната сотйност на поръчката по тази позиция.</w:t>
      </w:r>
    </w:p>
    <w:p w:rsidR="00356908" w:rsidRPr="0024107E" w:rsidRDefault="00356908" w:rsidP="0024107E">
      <w:pPr>
        <w:jc w:val="both"/>
        <w:rPr>
          <w:rFonts w:ascii="Cambria" w:hAnsi="Cambria"/>
          <w:sz w:val="24"/>
          <w:szCs w:val="24"/>
        </w:rPr>
      </w:pPr>
      <w:r w:rsidRPr="0024107E">
        <w:rPr>
          <w:rFonts w:ascii="Cambria" w:hAnsi="Cambria"/>
          <w:sz w:val="24"/>
          <w:szCs w:val="24"/>
        </w:rPr>
        <w:t>Ако Участникът представя Банкова гаранция, същата трябва да бъде открита в съответствие с условията по приложения в документацията образец на Банкова гаранция</w:t>
      </w:r>
      <w:r w:rsidRPr="0024107E">
        <w:rPr>
          <w:rFonts w:ascii="Cambria" w:hAnsi="Cambria"/>
          <w:i/>
          <w:iCs/>
          <w:sz w:val="24"/>
          <w:szCs w:val="24"/>
        </w:rPr>
        <w:t xml:space="preserve"> (no обр. №16).</w:t>
      </w:r>
      <w:r w:rsidRPr="0024107E">
        <w:rPr>
          <w:rFonts w:ascii="Cambria" w:hAnsi="Cambria"/>
          <w:sz w:val="24"/>
          <w:szCs w:val="24"/>
        </w:rPr>
        <w:t xml:space="preserve"> 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подписано от </w:t>
      </w:r>
      <w:r>
        <w:rPr>
          <w:rFonts w:ascii="Cambria" w:hAnsi="Cambria"/>
          <w:sz w:val="24"/>
          <w:szCs w:val="24"/>
        </w:rPr>
        <w:t>Ректора</w:t>
      </w:r>
      <w:r w:rsidRPr="0024107E">
        <w:rPr>
          <w:rFonts w:ascii="Cambria" w:hAnsi="Cambria"/>
          <w:sz w:val="24"/>
          <w:szCs w:val="24"/>
        </w:rPr>
        <w:t xml:space="preserve"> на </w:t>
      </w:r>
      <w:r w:rsidRPr="00EC7691">
        <w:rPr>
          <w:rFonts w:ascii="Cambria" w:hAnsi="Cambria"/>
          <w:sz w:val="24"/>
          <w:szCs w:val="24"/>
        </w:rPr>
        <w:t>Тракийски университет</w:t>
      </w:r>
      <w:r>
        <w:rPr>
          <w:rFonts w:ascii="Cambria" w:hAnsi="Cambria"/>
          <w:sz w:val="24"/>
          <w:szCs w:val="24"/>
        </w:rPr>
        <w:t xml:space="preserve"> </w:t>
      </w:r>
      <w:r w:rsidRPr="0024107E">
        <w:rPr>
          <w:rFonts w:ascii="Cambria" w:hAnsi="Cambria"/>
          <w:sz w:val="24"/>
          <w:szCs w:val="24"/>
        </w:rPr>
        <w:t xml:space="preserve"> </w:t>
      </w:r>
      <w:r w:rsidRPr="00EC7691">
        <w:rPr>
          <w:rFonts w:ascii="Cambria" w:hAnsi="Cambria"/>
          <w:sz w:val="24"/>
          <w:szCs w:val="24"/>
        </w:rPr>
        <w:t xml:space="preserve">гр. Стара Загора </w:t>
      </w:r>
      <w:r w:rsidRPr="0024107E">
        <w:rPr>
          <w:rFonts w:ascii="Cambria" w:hAnsi="Cambria"/>
          <w:sz w:val="24"/>
          <w:szCs w:val="24"/>
        </w:rPr>
        <w:t>или упълномощено от него длъжностно лице.</w:t>
      </w:r>
    </w:p>
    <w:p w:rsidR="00356908" w:rsidRPr="0024107E" w:rsidRDefault="00356908" w:rsidP="0024107E">
      <w:pPr>
        <w:jc w:val="both"/>
        <w:rPr>
          <w:rFonts w:ascii="Cambria" w:hAnsi="Cambria"/>
          <w:sz w:val="24"/>
          <w:szCs w:val="24"/>
        </w:rPr>
      </w:pPr>
      <w:r w:rsidRPr="0024107E">
        <w:rPr>
          <w:rFonts w:ascii="Cambria" w:hAnsi="Cambria"/>
          <w:i/>
          <w:iCs/>
          <w:sz w:val="24"/>
          <w:szCs w:val="24"/>
        </w:rPr>
        <w:t>Валидността</w:t>
      </w:r>
      <w:r w:rsidRPr="0024107E">
        <w:rPr>
          <w:rFonts w:ascii="Cambria" w:hAnsi="Cambria"/>
          <w:sz w:val="24"/>
          <w:szCs w:val="24"/>
        </w:rPr>
        <w:t xml:space="preserve"> на гаранцията за участие следва да бъде </w:t>
      </w:r>
      <w:r w:rsidRPr="00EC7691">
        <w:rPr>
          <w:rFonts w:ascii="Cambria" w:hAnsi="Cambria"/>
          <w:i/>
          <w:iCs/>
          <w:sz w:val="24"/>
          <w:szCs w:val="24"/>
          <w:highlight w:val="yellow"/>
        </w:rPr>
        <w:t>не по-малко от 180 календарни дни</w:t>
      </w:r>
      <w:r w:rsidRPr="0024107E">
        <w:rPr>
          <w:rFonts w:ascii="Cambria" w:hAnsi="Cambria"/>
          <w:sz w:val="24"/>
          <w:szCs w:val="24"/>
        </w:rPr>
        <w:t xml:space="preserve"> след датата, определена в Обявлението за обществена поръчка като краен срок за подаване на офертите.</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w:t>
      </w:r>
      <w:r w:rsidRPr="0024107E">
        <w:rPr>
          <w:rFonts w:ascii="Cambria" w:hAnsi="Cambria"/>
          <w:sz w:val="24"/>
          <w:szCs w:val="24"/>
        </w:rPr>
        <w:lastRenderedPageBreak/>
        <w:t>предвиди и заплати своите такси по откриване и обслужване на гаранцията така. че размера й да не бъде по-малък от определения в настоящата поръчка.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Когато Участникът е Обединение, което не е юридическо лице, всеки от членовете (съдружниците) в него може да е наредител по банковата гаранция, съответно вносител на сумата по гаранцията</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освобождава гаранциите без да дължи лихви за периода, през който средствата законно са престояли при него.</w:t>
      </w:r>
    </w:p>
    <w:p w:rsidR="00356908" w:rsidRPr="0024107E" w:rsidRDefault="00356908" w:rsidP="0024107E">
      <w:pPr>
        <w:jc w:val="both"/>
        <w:rPr>
          <w:rFonts w:ascii="Cambria" w:hAnsi="Cambria"/>
          <w:i/>
          <w:iCs/>
          <w:sz w:val="24"/>
          <w:szCs w:val="24"/>
        </w:rPr>
      </w:pPr>
      <w:r>
        <w:rPr>
          <w:rFonts w:ascii="Cambria" w:hAnsi="Cambria"/>
          <w:i/>
          <w:iCs/>
          <w:sz w:val="24"/>
          <w:szCs w:val="24"/>
        </w:rPr>
        <w:t>2. Задържането и освобож</w:t>
      </w:r>
      <w:r w:rsidRPr="0024107E">
        <w:rPr>
          <w:rFonts w:ascii="Cambria" w:hAnsi="Cambria"/>
          <w:i/>
          <w:iCs/>
          <w:sz w:val="24"/>
          <w:szCs w:val="24"/>
        </w:rPr>
        <w:t>даването на гаранцията за участие</w:t>
      </w:r>
      <w:r w:rsidRPr="0024107E">
        <w:rPr>
          <w:rFonts w:ascii="Cambria" w:hAnsi="Cambria"/>
          <w:sz w:val="24"/>
          <w:szCs w:val="24"/>
        </w:rPr>
        <w:t xml:space="preserve"> става по условията и реда на чл. 61 и чл. 62 от ЗОП.</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Възложителят има </w:t>
      </w:r>
      <w:r w:rsidRPr="0024107E">
        <w:rPr>
          <w:rFonts w:ascii="Cambria" w:hAnsi="Cambria"/>
          <w:i/>
          <w:iCs/>
          <w:sz w:val="24"/>
          <w:szCs w:val="24"/>
        </w:rPr>
        <w:t>право да задържи гаранцията за участие</w:t>
      </w:r>
      <w:r w:rsidRPr="0024107E">
        <w:rPr>
          <w:rFonts w:ascii="Cambria" w:hAnsi="Cambria"/>
          <w:sz w:val="24"/>
          <w:szCs w:val="24"/>
        </w:rPr>
        <w:t xml:space="preserve"> до решаване на спора, когато участникът в процедура за възлагане на обществена поръчка обжалва решението за определяне на изпълнител.</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Възложителят </w:t>
      </w:r>
      <w:r w:rsidRPr="0024107E">
        <w:rPr>
          <w:rFonts w:ascii="Cambria" w:hAnsi="Cambria"/>
          <w:i/>
          <w:iCs/>
          <w:sz w:val="24"/>
          <w:szCs w:val="24"/>
        </w:rPr>
        <w:t>има право да усвои</w:t>
      </w:r>
      <w:r w:rsidRPr="0024107E">
        <w:rPr>
          <w:rFonts w:ascii="Cambria" w:hAnsi="Cambria"/>
          <w:sz w:val="24"/>
          <w:szCs w:val="24"/>
        </w:rPr>
        <w:t xml:space="preserve"> гаранцията за участие, независимо от нейната форма, когато участник:</w:t>
      </w:r>
    </w:p>
    <w:p w:rsidR="00356908" w:rsidRPr="00EC7691" w:rsidRDefault="00356908" w:rsidP="00EC7691">
      <w:pPr>
        <w:pStyle w:val="ListParagraph"/>
        <w:numPr>
          <w:ilvl w:val="0"/>
          <w:numId w:val="24"/>
        </w:numPr>
        <w:jc w:val="both"/>
        <w:rPr>
          <w:rFonts w:ascii="Cambria" w:hAnsi="Cambria"/>
          <w:sz w:val="24"/>
          <w:szCs w:val="24"/>
        </w:rPr>
      </w:pPr>
      <w:r w:rsidRPr="00EC7691">
        <w:rPr>
          <w:rFonts w:ascii="Cambria" w:hAnsi="Cambria"/>
          <w:sz w:val="24"/>
          <w:szCs w:val="24"/>
        </w:rPr>
        <w:t>оттегли офертата си след изтичане на срока за получаване на офертите;</w:t>
      </w:r>
    </w:p>
    <w:p w:rsidR="00356908" w:rsidRPr="00EC7691" w:rsidRDefault="00356908" w:rsidP="00EC7691">
      <w:pPr>
        <w:pStyle w:val="ListParagraph"/>
        <w:numPr>
          <w:ilvl w:val="0"/>
          <w:numId w:val="24"/>
        </w:numPr>
        <w:jc w:val="both"/>
        <w:rPr>
          <w:rFonts w:ascii="Cambria" w:hAnsi="Cambria"/>
          <w:sz w:val="24"/>
          <w:szCs w:val="24"/>
        </w:rPr>
      </w:pPr>
      <w:r w:rsidRPr="00EC7691">
        <w:rPr>
          <w:rFonts w:ascii="Cambria" w:hAnsi="Cambria"/>
          <w:sz w:val="24"/>
          <w:szCs w:val="24"/>
        </w:rPr>
        <w:t>е определен за Изпълнител, но не изпълни задължението си да сключи договор за обществената поръчка.</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Гаранциите за участие се освобождават</w:t>
      </w:r>
      <w:r w:rsidRPr="0024107E">
        <w:rPr>
          <w:rFonts w:ascii="Cambria" w:hAnsi="Cambria"/>
          <w:sz w:val="24"/>
          <w:szCs w:val="24"/>
        </w:rPr>
        <w:t>. как го следва:</w:t>
      </w:r>
    </w:p>
    <w:p w:rsidR="00356908" w:rsidRPr="00FF303F" w:rsidRDefault="00356908" w:rsidP="00FF303F">
      <w:pPr>
        <w:pStyle w:val="ListParagraph"/>
        <w:numPr>
          <w:ilvl w:val="0"/>
          <w:numId w:val="25"/>
        </w:numPr>
        <w:jc w:val="both"/>
        <w:rPr>
          <w:rFonts w:ascii="Cambria" w:hAnsi="Cambria"/>
          <w:sz w:val="24"/>
          <w:szCs w:val="24"/>
        </w:rPr>
      </w:pPr>
      <w:r w:rsidRPr="00FF303F">
        <w:rPr>
          <w:rFonts w:ascii="Cambria" w:hAnsi="Cambria"/>
          <w:sz w:val="24"/>
          <w:szCs w:val="24"/>
        </w:rPr>
        <w:t>на отстранените участници - в срок пет работни дни след изтичането на срока за обжалване на решението на Възложителя за определяне па Изпълнител;</w:t>
      </w:r>
    </w:p>
    <w:p w:rsidR="00356908" w:rsidRPr="00FF303F" w:rsidRDefault="00356908" w:rsidP="00FF303F">
      <w:pPr>
        <w:pStyle w:val="ListParagraph"/>
        <w:numPr>
          <w:ilvl w:val="0"/>
          <w:numId w:val="25"/>
        </w:numPr>
        <w:jc w:val="both"/>
        <w:rPr>
          <w:rFonts w:ascii="Cambria" w:hAnsi="Cambria"/>
          <w:sz w:val="24"/>
          <w:szCs w:val="24"/>
        </w:rPr>
      </w:pPr>
      <w:r w:rsidRPr="00FF303F">
        <w:rPr>
          <w:rFonts w:ascii="Cambria" w:hAnsi="Cambria"/>
          <w:sz w:val="24"/>
          <w:szCs w:val="24"/>
        </w:rPr>
        <w:t>на класираните на първо и второ място участници - след сключване на договор за обществената поръчка;</w:t>
      </w:r>
    </w:p>
    <w:p w:rsidR="00356908" w:rsidRPr="00FF303F" w:rsidRDefault="00356908" w:rsidP="00FF303F">
      <w:pPr>
        <w:pStyle w:val="ListParagraph"/>
        <w:numPr>
          <w:ilvl w:val="0"/>
          <w:numId w:val="25"/>
        </w:numPr>
        <w:jc w:val="both"/>
        <w:rPr>
          <w:rFonts w:ascii="Cambria" w:hAnsi="Cambria"/>
          <w:sz w:val="24"/>
          <w:szCs w:val="24"/>
        </w:rPr>
      </w:pPr>
      <w:r w:rsidRPr="00FF303F">
        <w:rPr>
          <w:rFonts w:ascii="Cambria" w:hAnsi="Cambria"/>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356908" w:rsidRPr="00FF303F" w:rsidRDefault="00356908" w:rsidP="00FF303F">
      <w:pPr>
        <w:pStyle w:val="ListParagraph"/>
        <w:numPr>
          <w:ilvl w:val="0"/>
          <w:numId w:val="25"/>
        </w:numPr>
        <w:jc w:val="both"/>
        <w:rPr>
          <w:rFonts w:ascii="Cambria" w:hAnsi="Cambria"/>
          <w:sz w:val="24"/>
          <w:szCs w:val="24"/>
        </w:rPr>
      </w:pPr>
      <w:r w:rsidRPr="00FF303F">
        <w:rPr>
          <w:rFonts w:ascii="Cambria" w:hAnsi="Cambria"/>
          <w:sz w:val="24"/>
          <w:szCs w:val="24"/>
        </w:rPr>
        <w:t>при прекратяване на процедурата гаранциите на всички участници се освобождават в срок пет работни дни след изтичане на срока за обжапване на решението за прекратяване.</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освобождава гаранциите без да дължи лихви за периода, през който средствата законно са престояли при него.</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откритата процедура за възлагане на обществената поръчка.</w:t>
      </w:r>
    </w:p>
    <w:p w:rsidR="00356908" w:rsidRPr="0024107E" w:rsidRDefault="00356908" w:rsidP="0024107E">
      <w:pPr>
        <w:jc w:val="both"/>
        <w:rPr>
          <w:rFonts w:ascii="Cambria" w:hAnsi="Cambria"/>
          <w:sz w:val="24"/>
          <w:szCs w:val="24"/>
        </w:rPr>
      </w:pPr>
      <w:r w:rsidRPr="0024107E">
        <w:rPr>
          <w:rFonts w:ascii="Cambria" w:hAnsi="Cambria"/>
          <w:sz w:val="24"/>
          <w:szCs w:val="24"/>
        </w:rPr>
        <w:t>В хипотеза, при която с влязло в сила решение по чл. 122г, а</w:t>
      </w:r>
      <w:r>
        <w:rPr>
          <w:rFonts w:ascii="Cambria" w:hAnsi="Cambria"/>
          <w:sz w:val="24"/>
          <w:szCs w:val="24"/>
        </w:rPr>
        <w:t>л. 1,</w:t>
      </w:r>
      <w:r w:rsidRPr="0024107E">
        <w:rPr>
          <w:rFonts w:ascii="Cambria" w:hAnsi="Cambria"/>
          <w:sz w:val="24"/>
          <w:szCs w:val="24"/>
        </w:rPr>
        <w:t xml:space="preserve"> т. 2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отново да представят гаранция за участие. Участник, който след покана и в </w:t>
      </w:r>
      <w:r w:rsidRPr="0024107E">
        <w:rPr>
          <w:rFonts w:ascii="Cambria" w:hAnsi="Cambria"/>
          <w:sz w:val="24"/>
          <w:szCs w:val="24"/>
        </w:rPr>
        <w:lastRenderedPageBreak/>
        <w:t>определения в нея срок не представи отново гаранция, се отстранява от участие в процедурата.</w:t>
      </w:r>
    </w:p>
    <w:p w:rsidR="00356908" w:rsidRPr="0024107E" w:rsidRDefault="00356908" w:rsidP="0024107E">
      <w:pPr>
        <w:numPr>
          <w:ilvl w:val="0"/>
          <w:numId w:val="16"/>
        </w:numPr>
        <w:jc w:val="both"/>
        <w:rPr>
          <w:rFonts w:ascii="Cambria" w:hAnsi="Cambria"/>
          <w:i/>
          <w:iCs/>
          <w:sz w:val="24"/>
          <w:szCs w:val="24"/>
        </w:rPr>
      </w:pPr>
      <w:r w:rsidRPr="0024107E">
        <w:rPr>
          <w:rFonts w:ascii="Cambria" w:hAnsi="Cambria"/>
          <w:i/>
          <w:iCs/>
          <w:sz w:val="24"/>
          <w:szCs w:val="24"/>
        </w:rPr>
        <w:t>Гаранцията за изпълнение на договора</w:t>
      </w:r>
      <w:r w:rsidRPr="0024107E">
        <w:rPr>
          <w:rFonts w:ascii="Cambria" w:hAnsi="Cambria"/>
          <w:sz w:val="24"/>
          <w:szCs w:val="24"/>
        </w:rPr>
        <w:t xml:space="preserve"> е </w:t>
      </w:r>
      <w:r w:rsidRPr="0024107E">
        <w:rPr>
          <w:rFonts w:ascii="Cambria" w:hAnsi="Cambria"/>
          <w:i/>
          <w:iCs/>
          <w:sz w:val="24"/>
          <w:szCs w:val="24"/>
        </w:rPr>
        <w:t>в размер па 5%</w:t>
      </w:r>
      <w:r w:rsidRPr="0024107E">
        <w:rPr>
          <w:rFonts w:ascii="Cambria" w:hAnsi="Cambria"/>
          <w:sz w:val="24"/>
          <w:szCs w:val="24"/>
        </w:rPr>
        <w:t xml:space="preserve"> (пет процента) от стойността му.</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На основание чл. 59, ал. 6 от ЗО</w:t>
      </w:r>
      <w:r>
        <w:rPr>
          <w:rFonts w:ascii="Cambria" w:hAnsi="Cambria"/>
          <w:i/>
          <w:iCs/>
          <w:sz w:val="24"/>
          <w:szCs w:val="24"/>
        </w:rPr>
        <w:t>П</w:t>
      </w:r>
      <w:r w:rsidRPr="0024107E">
        <w:rPr>
          <w:rFonts w:ascii="Cambria" w:hAnsi="Cambria"/>
          <w:i/>
          <w:iCs/>
          <w:sz w:val="24"/>
          <w:szCs w:val="24"/>
        </w:rPr>
        <w:t xml:space="preserve">, Възложителят </w:t>
      </w:r>
      <w:r w:rsidRPr="0024107E">
        <w:rPr>
          <w:rFonts w:ascii="Cambria" w:hAnsi="Cambria"/>
          <w:i/>
          <w:iCs/>
          <w:sz w:val="24"/>
          <w:szCs w:val="24"/>
          <w:u w:val="single"/>
        </w:rPr>
        <w:t>не изисква гаранция за изпълнение</w:t>
      </w:r>
      <w:r w:rsidRPr="0024107E">
        <w:rPr>
          <w:rFonts w:ascii="Cambria" w:hAnsi="Cambria"/>
          <w:i/>
          <w:iCs/>
          <w:sz w:val="24"/>
          <w:szCs w:val="24"/>
        </w:rPr>
        <w:t xml:space="preserve"> но обособена позиция №1 от определения Изпълнител, който е специализирано предприятие или кооперация на хора с увреждания, както и от Обединение, в което участват само такива лица.</w:t>
      </w:r>
    </w:p>
    <w:p w:rsidR="00356908" w:rsidRPr="0024107E" w:rsidRDefault="00356908" w:rsidP="0024107E">
      <w:pPr>
        <w:jc w:val="both"/>
        <w:rPr>
          <w:rFonts w:ascii="Cambria" w:hAnsi="Cambria"/>
          <w:sz w:val="24"/>
          <w:szCs w:val="24"/>
        </w:rPr>
      </w:pPr>
      <w:r w:rsidRPr="0024107E">
        <w:rPr>
          <w:rFonts w:ascii="Cambria" w:hAnsi="Cambria"/>
          <w:sz w:val="24"/>
          <w:szCs w:val="24"/>
        </w:rPr>
        <w:t>Гаранцията за изпълнение може да се внесе по банков път. или да се представи под формата на банкова гаранция.</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Участникът е този. който сам избира формата, под която ще представи гаранцията за изпълнение на договора.</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356908" w:rsidRPr="0024107E" w:rsidRDefault="00356908" w:rsidP="0024107E">
      <w:pPr>
        <w:jc w:val="both"/>
        <w:rPr>
          <w:rFonts w:ascii="Cambria" w:hAnsi="Cambria"/>
          <w:sz w:val="24"/>
          <w:szCs w:val="24"/>
        </w:rPr>
      </w:pPr>
      <w:r w:rsidRPr="0024107E">
        <w:rPr>
          <w:rFonts w:ascii="Cambria" w:hAnsi="Cambria"/>
          <w:sz w:val="24"/>
          <w:szCs w:val="24"/>
        </w:rPr>
        <w:t>В случай, че гаранцията за изпълнение се представя под формата на парична сума, тя трябва да бъде внесена по следната сметка на Възложителя:</w:t>
      </w:r>
    </w:p>
    <w:p w:rsidR="00356908" w:rsidRPr="00FF303F" w:rsidRDefault="00356908" w:rsidP="00FF303F">
      <w:pPr>
        <w:jc w:val="both"/>
        <w:rPr>
          <w:rFonts w:ascii="Cambria" w:hAnsi="Cambria"/>
          <w:i/>
          <w:iCs/>
          <w:sz w:val="24"/>
          <w:szCs w:val="24"/>
        </w:rPr>
      </w:pPr>
      <w:r w:rsidRPr="00FF303F">
        <w:rPr>
          <w:rFonts w:ascii="Cambria" w:hAnsi="Cambria"/>
          <w:i/>
          <w:iCs/>
          <w:sz w:val="24"/>
          <w:szCs w:val="24"/>
        </w:rPr>
        <w:t>Банка: УниКредит Булбанк АД гр. Стара Загора.</w:t>
      </w:r>
    </w:p>
    <w:p w:rsidR="00356908" w:rsidRPr="00FF303F" w:rsidRDefault="00356908" w:rsidP="00FF303F">
      <w:pPr>
        <w:jc w:val="both"/>
        <w:rPr>
          <w:rFonts w:ascii="Cambria" w:hAnsi="Cambria"/>
          <w:i/>
          <w:iCs/>
          <w:sz w:val="24"/>
          <w:szCs w:val="24"/>
        </w:rPr>
      </w:pPr>
      <w:r w:rsidRPr="00FF303F">
        <w:rPr>
          <w:rFonts w:ascii="Cambria" w:hAnsi="Cambria"/>
          <w:i/>
          <w:iCs/>
          <w:sz w:val="24"/>
          <w:szCs w:val="24"/>
        </w:rPr>
        <w:t>Банков код (BIC): UNCRBGSF;</w:t>
      </w:r>
      <w:r w:rsidRPr="00FF303F">
        <w:rPr>
          <w:rFonts w:ascii="Cambria" w:hAnsi="Cambria"/>
          <w:i/>
          <w:iCs/>
          <w:sz w:val="24"/>
          <w:szCs w:val="24"/>
        </w:rPr>
        <w:tab/>
      </w:r>
    </w:p>
    <w:p w:rsidR="00356908" w:rsidRPr="00FF303F" w:rsidRDefault="00356908" w:rsidP="00FF303F">
      <w:pPr>
        <w:jc w:val="both"/>
        <w:rPr>
          <w:rFonts w:ascii="Cambria" w:hAnsi="Cambria"/>
          <w:i/>
          <w:iCs/>
          <w:sz w:val="24"/>
          <w:szCs w:val="24"/>
        </w:rPr>
      </w:pPr>
      <w:r w:rsidRPr="00FF303F">
        <w:rPr>
          <w:rFonts w:ascii="Cambria" w:hAnsi="Cambria"/>
          <w:i/>
          <w:iCs/>
          <w:sz w:val="24"/>
          <w:szCs w:val="24"/>
        </w:rPr>
        <w:t>Банкова сметка (IBAN): BG 70 UNCR 7630 3300 0007 69.</w:t>
      </w:r>
    </w:p>
    <w:p w:rsidR="00356908" w:rsidRPr="0024107E" w:rsidRDefault="00356908" w:rsidP="0024107E">
      <w:pPr>
        <w:jc w:val="both"/>
        <w:rPr>
          <w:rFonts w:ascii="Cambria" w:hAnsi="Cambria"/>
          <w:sz w:val="24"/>
          <w:szCs w:val="24"/>
        </w:rPr>
      </w:pPr>
      <w:r w:rsidRPr="0024107E">
        <w:rPr>
          <w:rFonts w:ascii="Cambria" w:hAnsi="Cambria"/>
          <w:sz w:val="24"/>
          <w:szCs w:val="24"/>
        </w:rPr>
        <w:t>Когато Участникът избере гаранцията за изпълнение да бъде банкова гаранция, тогава в нея трябва да бъде изрично записано, че тя с безусловна и неотменима, че е в полза на Възложителя и че е със срок</w:t>
      </w:r>
      <w:r>
        <w:rPr>
          <w:rFonts w:ascii="Cambria" w:hAnsi="Cambria"/>
          <w:sz w:val="24"/>
          <w:szCs w:val="24"/>
        </w:rPr>
        <w:t xml:space="preserve"> на валидност 30 (тридесет) дни,</w:t>
      </w:r>
      <w:r w:rsidRPr="0024107E">
        <w:rPr>
          <w:rFonts w:ascii="Cambria" w:hAnsi="Cambria"/>
          <w:sz w:val="24"/>
          <w:szCs w:val="24"/>
        </w:rPr>
        <w:t xml:space="preserve"> след датата на приключване изпълнението на договора.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Гаранцията за изпълнение на договора (депозит или банкова гаранция) се освобождава съгласно проекта на договор </w:t>
      </w:r>
      <w:r w:rsidRPr="0024107E">
        <w:rPr>
          <w:rFonts w:ascii="Cambria" w:hAnsi="Cambria"/>
          <w:i/>
          <w:iCs/>
          <w:sz w:val="24"/>
          <w:szCs w:val="24"/>
        </w:rPr>
        <w:t>(по обр. №21).</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Гаранцията трябва да бъде открита в съответствие с условията по приложения в документацията образец </w:t>
      </w:r>
      <w:r w:rsidRPr="0024107E">
        <w:rPr>
          <w:rFonts w:ascii="Cambria" w:hAnsi="Cambria"/>
          <w:i/>
          <w:iCs/>
          <w:sz w:val="24"/>
          <w:szCs w:val="24"/>
        </w:rPr>
        <w:t>(обр. №17)</w:t>
      </w:r>
      <w:r w:rsidRPr="0024107E">
        <w:rPr>
          <w:rFonts w:ascii="Cambria" w:hAnsi="Cambria"/>
          <w:sz w:val="24"/>
          <w:szCs w:val="24"/>
        </w:rPr>
        <w:t xml:space="preserve"> на банкова гаранция за изпълнение на договора.</w:t>
      </w:r>
    </w:p>
    <w:p w:rsidR="00356908" w:rsidRPr="0024107E" w:rsidRDefault="00356908" w:rsidP="0024107E">
      <w:pPr>
        <w:jc w:val="both"/>
        <w:rPr>
          <w:rFonts w:ascii="Cambria" w:hAnsi="Cambria"/>
          <w:sz w:val="24"/>
          <w:szCs w:val="24"/>
        </w:rPr>
      </w:pPr>
      <w:r w:rsidRPr="0024107E">
        <w:rPr>
          <w:rFonts w:ascii="Cambria" w:hAnsi="Cambria"/>
          <w:sz w:val="24"/>
          <w:szCs w:val="24"/>
        </w:rPr>
        <w:t>При представяне на гаранция, в платежното нареждане или в банковата гаранция изрично се посочва договора, за който се представя същата.</w:t>
      </w:r>
    </w:p>
    <w:p w:rsidR="00356908" w:rsidRPr="0024107E" w:rsidRDefault="00356908" w:rsidP="0024107E">
      <w:pPr>
        <w:jc w:val="both"/>
        <w:rPr>
          <w:rFonts w:ascii="Cambria" w:hAnsi="Cambria"/>
          <w:i/>
          <w:iCs/>
          <w:sz w:val="24"/>
          <w:szCs w:val="24"/>
        </w:rPr>
      </w:pPr>
      <w:r>
        <w:rPr>
          <w:rFonts w:ascii="Cambria" w:hAnsi="Cambria"/>
          <w:i/>
          <w:iCs/>
          <w:sz w:val="24"/>
          <w:szCs w:val="24"/>
        </w:rPr>
        <w:t>!!!</w:t>
      </w:r>
      <w:r w:rsidRPr="0024107E">
        <w:rPr>
          <w:rFonts w:ascii="Cambria" w:hAnsi="Cambria"/>
          <w:i/>
          <w:iCs/>
          <w:sz w:val="24"/>
          <w:szCs w:val="24"/>
        </w:rPr>
        <w:t xml:space="preserve"> Когато избраният изпълнител е Обединение, което не е юридическо лице, всеки от членовете (съдружниците) в него може да е наредител по банковата гаранция, съответно вносител на сумата по гаранцията.</w:t>
      </w:r>
    </w:p>
    <w:p w:rsidR="00356908" w:rsidRPr="0024107E" w:rsidRDefault="00356908" w:rsidP="0024107E">
      <w:pPr>
        <w:numPr>
          <w:ilvl w:val="0"/>
          <w:numId w:val="16"/>
        </w:numPr>
        <w:jc w:val="both"/>
        <w:rPr>
          <w:rFonts w:ascii="Cambria" w:hAnsi="Cambria"/>
          <w:i/>
          <w:iCs/>
          <w:sz w:val="24"/>
          <w:szCs w:val="24"/>
        </w:rPr>
      </w:pPr>
      <w:r>
        <w:rPr>
          <w:rFonts w:ascii="Cambria" w:hAnsi="Cambria"/>
          <w:i/>
          <w:iCs/>
          <w:sz w:val="24"/>
          <w:szCs w:val="24"/>
        </w:rPr>
        <w:t>Задържане и освобож</w:t>
      </w:r>
      <w:r w:rsidRPr="0024107E">
        <w:rPr>
          <w:rFonts w:ascii="Cambria" w:hAnsi="Cambria"/>
          <w:i/>
          <w:iCs/>
          <w:sz w:val="24"/>
          <w:szCs w:val="24"/>
        </w:rPr>
        <w:t>даване на гаранцията за изпълнение</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Договорът за възлагане на обществената поръчка не се сключва преди спечелилият Участник да представи гаранция за изпълнение, </w:t>
      </w:r>
      <w:r w:rsidRPr="0024107E">
        <w:rPr>
          <w:rFonts w:ascii="Cambria" w:hAnsi="Cambria"/>
          <w:sz w:val="24"/>
          <w:szCs w:val="24"/>
          <w:u w:val="single"/>
        </w:rPr>
        <w:t xml:space="preserve">с </w:t>
      </w:r>
      <w:r w:rsidRPr="0024107E">
        <w:rPr>
          <w:rFonts w:ascii="Cambria" w:hAnsi="Cambria"/>
          <w:i/>
          <w:iCs/>
          <w:sz w:val="24"/>
          <w:szCs w:val="24"/>
          <w:u w:val="single"/>
        </w:rPr>
        <w:t>изключение на хипотезата на чл. 59. ал. 6 от ЗОИ, приложима в настоящата процедура по отношение на обособена позиция Na 1.</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освобождава гаранцията за изпълнение без да дължи лихви за периода, през който средствата законно са престояли при него.</w:t>
      </w:r>
    </w:p>
    <w:p w:rsidR="00356908" w:rsidRPr="00FF303F" w:rsidRDefault="00356908" w:rsidP="0024107E">
      <w:pPr>
        <w:jc w:val="both"/>
        <w:rPr>
          <w:rFonts w:ascii="Cambria" w:hAnsi="Cambria"/>
          <w:b/>
          <w:sz w:val="24"/>
          <w:szCs w:val="24"/>
        </w:rPr>
      </w:pPr>
      <w:bookmarkStart w:id="6" w:name="bookmark22"/>
      <w:r w:rsidRPr="00FF303F">
        <w:rPr>
          <w:rFonts w:ascii="Cambria" w:hAnsi="Cambria"/>
          <w:b/>
          <w:sz w:val="24"/>
          <w:szCs w:val="24"/>
        </w:rPr>
        <w:t>РАЗДЕЛ IV. ПРОВЕЖДАНЕ НА ПРОЦЕДУРАТА</w:t>
      </w:r>
      <w:bookmarkEnd w:id="6"/>
    </w:p>
    <w:p w:rsidR="00356908" w:rsidRPr="0024107E" w:rsidRDefault="00356908" w:rsidP="0024107E">
      <w:pPr>
        <w:jc w:val="both"/>
        <w:rPr>
          <w:rFonts w:ascii="Cambria" w:hAnsi="Cambria"/>
          <w:i/>
          <w:iCs/>
          <w:sz w:val="24"/>
          <w:szCs w:val="24"/>
        </w:rPr>
      </w:pPr>
      <w:r w:rsidRPr="0024107E">
        <w:rPr>
          <w:rFonts w:ascii="Cambria" w:hAnsi="Cambria"/>
          <w:i/>
          <w:iCs/>
          <w:sz w:val="24"/>
          <w:szCs w:val="24"/>
        </w:rPr>
        <w:t>А) Разглеждане, оценка и класиране на офертите</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Възложителят провежда процедурата, когато има получена поне една оферта до крайния срок за представяне на офертите, определен в обявлението за обществената поръчка, в заседетелната зала на </w:t>
      </w:r>
      <w:r w:rsidRPr="00FF303F">
        <w:rPr>
          <w:rFonts w:ascii="Cambria" w:hAnsi="Cambria"/>
          <w:sz w:val="24"/>
          <w:szCs w:val="24"/>
        </w:rPr>
        <w:t>Тракийски университет –</w:t>
      </w:r>
      <w:r>
        <w:rPr>
          <w:rFonts w:ascii="Cambria" w:hAnsi="Cambria"/>
          <w:sz w:val="24"/>
          <w:szCs w:val="24"/>
        </w:rPr>
        <w:t xml:space="preserve"> </w:t>
      </w:r>
      <w:r w:rsidRPr="00FF303F">
        <w:rPr>
          <w:rFonts w:ascii="Cambria" w:hAnsi="Cambria"/>
          <w:sz w:val="24"/>
          <w:szCs w:val="24"/>
        </w:rPr>
        <w:t>гр. Стара Загора</w:t>
      </w:r>
      <w:r w:rsidRPr="0024107E">
        <w:rPr>
          <w:rFonts w:ascii="Cambria" w:hAnsi="Cambria"/>
          <w:sz w:val="24"/>
          <w:szCs w:val="24"/>
        </w:rPr>
        <w:t>, находяща се в сграда</w:t>
      </w:r>
      <w:r>
        <w:rPr>
          <w:rFonts w:ascii="Cambria" w:hAnsi="Cambria"/>
          <w:sz w:val="24"/>
          <w:szCs w:val="24"/>
        </w:rPr>
        <w:t>та</w:t>
      </w:r>
      <w:r w:rsidRPr="0024107E">
        <w:rPr>
          <w:rFonts w:ascii="Cambria" w:hAnsi="Cambria"/>
          <w:sz w:val="24"/>
          <w:szCs w:val="24"/>
        </w:rPr>
        <w:t xml:space="preserve"> на Р</w:t>
      </w:r>
      <w:r>
        <w:rPr>
          <w:rFonts w:ascii="Cambria" w:hAnsi="Cambria"/>
          <w:sz w:val="24"/>
          <w:szCs w:val="24"/>
        </w:rPr>
        <w:t>екторат</w:t>
      </w:r>
      <w:r w:rsidRPr="0024107E">
        <w:rPr>
          <w:rFonts w:ascii="Cambria" w:hAnsi="Cambria"/>
          <w:sz w:val="24"/>
          <w:szCs w:val="24"/>
        </w:rPr>
        <w:t xml:space="preserve">, на адрес: </w:t>
      </w:r>
      <w:r w:rsidRPr="00C567EE">
        <w:rPr>
          <w:rFonts w:ascii="Cambria" w:hAnsi="Cambria"/>
          <w:sz w:val="24"/>
          <w:szCs w:val="24"/>
        </w:rPr>
        <w:t xml:space="preserve">Тракийски Университет гр. Стара Загора , </w:t>
      </w:r>
      <w:r>
        <w:rPr>
          <w:rFonts w:ascii="Cambria" w:hAnsi="Cambria"/>
          <w:sz w:val="24"/>
          <w:szCs w:val="24"/>
        </w:rPr>
        <w:t xml:space="preserve">Студентски град, </w:t>
      </w:r>
      <w:r w:rsidRPr="00C567EE">
        <w:rPr>
          <w:rFonts w:ascii="Cambria" w:hAnsi="Cambria"/>
          <w:sz w:val="24"/>
          <w:szCs w:val="24"/>
        </w:rPr>
        <w:t>Ректорат</w:t>
      </w:r>
      <w:r>
        <w:rPr>
          <w:rFonts w:ascii="Cambria" w:hAnsi="Cambria"/>
          <w:sz w:val="24"/>
          <w:szCs w:val="24"/>
        </w:rPr>
        <w:t>, ет.2</w:t>
      </w:r>
      <w:r w:rsidRPr="0024107E">
        <w:rPr>
          <w:rFonts w:ascii="Cambria" w:hAnsi="Cambria"/>
          <w:sz w:val="24"/>
          <w:szCs w:val="24"/>
        </w:rPr>
        <w:t>.</w:t>
      </w:r>
    </w:p>
    <w:p w:rsidR="00356908" w:rsidRPr="00C567EE" w:rsidRDefault="00356908" w:rsidP="00C567EE">
      <w:pPr>
        <w:pStyle w:val="ListParagraph"/>
        <w:numPr>
          <w:ilvl w:val="0"/>
          <w:numId w:val="26"/>
        </w:numPr>
        <w:jc w:val="both"/>
        <w:rPr>
          <w:rFonts w:ascii="Cambria" w:hAnsi="Cambria"/>
          <w:i/>
          <w:iCs/>
          <w:sz w:val="24"/>
          <w:szCs w:val="24"/>
        </w:rPr>
      </w:pPr>
      <w:r w:rsidRPr="00C567EE">
        <w:rPr>
          <w:rFonts w:ascii="Cambria" w:hAnsi="Cambria"/>
          <w:i/>
          <w:iCs/>
          <w:sz w:val="24"/>
          <w:szCs w:val="24"/>
        </w:rPr>
        <w:t>Хипотези на удължаване срока за подаване на оферти</w:t>
      </w:r>
    </w:p>
    <w:p w:rsidR="00356908" w:rsidRPr="00C567EE" w:rsidRDefault="00356908" w:rsidP="00C567EE">
      <w:pPr>
        <w:pStyle w:val="ListParagraph"/>
        <w:numPr>
          <w:ilvl w:val="0"/>
          <w:numId w:val="27"/>
        </w:numPr>
        <w:ind w:left="0" w:firstLine="0"/>
        <w:jc w:val="both"/>
        <w:rPr>
          <w:rFonts w:ascii="Cambria" w:hAnsi="Cambria"/>
          <w:sz w:val="24"/>
          <w:szCs w:val="24"/>
        </w:rPr>
      </w:pPr>
      <w:r w:rsidRPr="00C567EE">
        <w:rPr>
          <w:rFonts w:ascii="Cambria" w:hAnsi="Cambria"/>
          <w:sz w:val="24"/>
          <w:szCs w:val="24"/>
        </w:rPr>
        <w:t>Ако в срока, определен за получаване на офертите няма представени такива по процедурата/отделна обособена позиция от нито един Участник. Възложителят има право да удължи срока или да прекрати 11роцеду рата/съответнага обособена позиция с мотивирано решение.</w:t>
      </w:r>
    </w:p>
    <w:p w:rsidR="00356908" w:rsidRPr="00C567EE" w:rsidRDefault="00356908" w:rsidP="00C567EE">
      <w:pPr>
        <w:pStyle w:val="ListParagraph"/>
        <w:numPr>
          <w:ilvl w:val="0"/>
          <w:numId w:val="20"/>
        </w:numPr>
        <w:jc w:val="both"/>
        <w:rPr>
          <w:rFonts w:ascii="Cambria" w:hAnsi="Cambria"/>
          <w:sz w:val="24"/>
          <w:szCs w:val="24"/>
        </w:rPr>
      </w:pPr>
      <w:r w:rsidRPr="00C567EE">
        <w:rPr>
          <w:rFonts w:ascii="Cambria" w:hAnsi="Cambria"/>
          <w:sz w:val="24"/>
          <w:szCs w:val="24"/>
        </w:rPr>
        <w:t>Възложителят определя нов срок за получаване на оферти, когато по собствена инициатива или по сигнал за нередност, еднократно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356908" w:rsidRPr="00C567EE" w:rsidRDefault="00356908" w:rsidP="00C567EE">
      <w:pPr>
        <w:pStyle w:val="ListParagraph"/>
        <w:numPr>
          <w:ilvl w:val="0"/>
          <w:numId w:val="20"/>
        </w:numPr>
        <w:jc w:val="both"/>
        <w:rPr>
          <w:rFonts w:ascii="Cambria" w:hAnsi="Cambria"/>
          <w:sz w:val="24"/>
          <w:szCs w:val="24"/>
        </w:rPr>
      </w:pPr>
      <w:r w:rsidRPr="00C567EE">
        <w:rPr>
          <w:rFonts w:ascii="Cambria" w:hAnsi="Cambria"/>
          <w:sz w:val="24"/>
          <w:szCs w:val="24"/>
        </w:rPr>
        <w:t>Възложителят ще удължи срока за подаване на оферти и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356908" w:rsidRDefault="00356908" w:rsidP="00C567EE">
      <w:pPr>
        <w:pStyle w:val="ListParagraph"/>
        <w:numPr>
          <w:ilvl w:val="0"/>
          <w:numId w:val="20"/>
        </w:numPr>
        <w:jc w:val="both"/>
        <w:rPr>
          <w:rFonts w:ascii="Cambria" w:hAnsi="Cambria"/>
          <w:sz w:val="24"/>
          <w:szCs w:val="24"/>
        </w:rPr>
      </w:pPr>
      <w:r w:rsidRPr="00C567EE">
        <w:rPr>
          <w:rFonts w:ascii="Cambria" w:hAnsi="Cambria"/>
          <w:sz w:val="24"/>
          <w:szCs w:val="24"/>
        </w:rPr>
        <w:t>В случай че от от публикуването на разяснения та по документацията до крайния срок за получаване на оферти остават по-малко от 3 дни. Възложителят, бидейки нормативно задължен, ще удължи срока за получаване на оферти за участие е толкова дни. колкото е забавата.</w:t>
      </w:r>
    </w:p>
    <w:p w:rsidR="00356908" w:rsidRPr="00C567EE" w:rsidRDefault="00356908" w:rsidP="00C567EE">
      <w:pPr>
        <w:pStyle w:val="ListParagraph"/>
        <w:jc w:val="both"/>
        <w:rPr>
          <w:rFonts w:ascii="Cambria" w:hAnsi="Cambria"/>
          <w:sz w:val="24"/>
          <w:szCs w:val="24"/>
        </w:rPr>
      </w:pPr>
    </w:p>
    <w:p w:rsidR="00356908" w:rsidRPr="00C567EE" w:rsidRDefault="00356908" w:rsidP="00C567EE">
      <w:pPr>
        <w:pStyle w:val="ListParagraph"/>
        <w:numPr>
          <w:ilvl w:val="0"/>
          <w:numId w:val="26"/>
        </w:numPr>
        <w:jc w:val="both"/>
        <w:rPr>
          <w:rFonts w:ascii="Cambria" w:hAnsi="Cambria"/>
          <w:i/>
          <w:iCs/>
          <w:sz w:val="24"/>
          <w:szCs w:val="24"/>
        </w:rPr>
      </w:pPr>
      <w:r w:rsidRPr="00C567EE">
        <w:rPr>
          <w:rFonts w:ascii="Cambria" w:hAnsi="Cambria"/>
          <w:i/>
          <w:iCs/>
          <w:sz w:val="24"/>
          <w:szCs w:val="24"/>
        </w:rPr>
        <w:t>Комисия за провеждане на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За провеждане на процедурата Възложителя с писмена заповед назначава комисия. Комисията се назначава след изтичане на срока за приемане </w:t>
      </w:r>
      <w:r>
        <w:rPr>
          <w:rFonts w:ascii="Cambria" w:hAnsi="Cambria"/>
          <w:sz w:val="24"/>
          <w:szCs w:val="24"/>
        </w:rPr>
        <w:t>на офертите и се обявява в деня,</w:t>
      </w:r>
      <w:r w:rsidRPr="0024107E">
        <w:rPr>
          <w:rFonts w:ascii="Cambria" w:hAnsi="Cambria"/>
          <w:sz w:val="24"/>
          <w:szCs w:val="24"/>
        </w:rPr>
        <w:t xml:space="preserve"> определен за отварянето и оценката им.</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Срокът за приключване на работата на комисията, се определя от Възложителя в заповедта и може да бъде променян отново само с негова заповед, като следва да бъде </w:t>
      </w:r>
      <w:r w:rsidRPr="0024107E">
        <w:rPr>
          <w:rFonts w:ascii="Cambria" w:hAnsi="Cambria"/>
          <w:sz w:val="24"/>
          <w:szCs w:val="24"/>
        </w:rPr>
        <w:lastRenderedPageBreak/>
        <w:t>съобразен със спецификата на обществената поръчка и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w:t>
      </w:r>
    </w:p>
    <w:p w:rsidR="00356908" w:rsidRPr="0024107E" w:rsidRDefault="00356908" w:rsidP="0024107E">
      <w:pPr>
        <w:jc w:val="both"/>
        <w:rPr>
          <w:rFonts w:ascii="Cambria" w:hAnsi="Cambria"/>
          <w:i/>
          <w:iCs/>
          <w:sz w:val="24"/>
          <w:szCs w:val="24"/>
        </w:rPr>
      </w:pPr>
      <w:r w:rsidRPr="0024107E">
        <w:rPr>
          <w:rFonts w:ascii="Cambria" w:hAnsi="Cambria"/>
          <w:sz w:val="24"/>
          <w:szCs w:val="24"/>
        </w:rPr>
        <w:t xml:space="preserve">Комисията се състои от нечетен брой членове - най-малко </w:t>
      </w:r>
      <w:r>
        <w:rPr>
          <w:rFonts w:ascii="Cambria" w:hAnsi="Cambria"/>
          <w:sz w:val="24"/>
          <w:szCs w:val="24"/>
        </w:rPr>
        <w:t>т</w:t>
      </w:r>
      <w:r w:rsidRPr="0024107E">
        <w:rPr>
          <w:rFonts w:ascii="Cambria" w:hAnsi="Cambria"/>
          <w:sz w:val="24"/>
          <w:szCs w:val="24"/>
        </w:rPr>
        <w:t xml:space="preserve">рима, </w:t>
      </w:r>
      <w:r w:rsidRPr="0024107E">
        <w:rPr>
          <w:rFonts w:ascii="Cambria" w:hAnsi="Cambria"/>
          <w:i/>
          <w:iCs/>
          <w:sz w:val="24"/>
          <w:szCs w:val="24"/>
        </w:rPr>
        <w:t>един от които задължително е правоспособен юрист, а най-малко половината от останалите членове са лица. притежаващи професионална компетентност, свързана с предмета на поръчката.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 хипотеза, че Възложителят не разполага със служители, отговарящи на изискванията за професионална компетентност, той ще осигури външни експерти от списъка по чл. 19. ал. 2. т. 8 от </w:t>
      </w:r>
      <w:r>
        <w:rPr>
          <w:rFonts w:ascii="Cambria" w:hAnsi="Cambria"/>
          <w:sz w:val="24"/>
          <w:szCs w:val="24"/>
        </w:rPr>
        <w:t>ЗОП</w:t>
      </w:r>
      <w:r w:rsidRPr="0024107E">
        <w:rPr>
          <w:rFonts w:ascii="Cambria" w:hAnsi="Cambria"/>
          <w:sz w:val="24"/>
          <w:szCs w:val="24"/>
        </w:rPr>
        <w:t xml:space="preserve"> </w:t>
      </w:r>
      <w:r w:rsidRPr="0024107E">
        <w:rPr>
          <w:rFonts w:ascii="Cambria" w:hAnsi="Cambria"/>
          <w:i/>
          <w:iCs/>
          <w:sz w:val="24"/>
          <w:szCs w:val="24"/>
        </w:rPr>
        <w:t>или</w:t>
      </w:r>
      <w:r w:rsidRPr="0024107E">
        <w:rPr>
          <w:rFonts w:ascii="Cambria" w:hAnsi="Cambria"/>
          <w:sz w:val="24"/>
          <w:szCs w:val="24"/>
        </w:rPr>
        <w:t xml:space="preserve"> други, чрез възлагане по реда на ЗОП.</w:t>
      </w:r>
    </w:p>
    <w:p w:rsidR="00356908" w:rsidRPr="0024107E" w:rsidRDefault="00356908" w:rsidP="0024107E">
      <w:pPr>
        <w:jc w:val="both"/>
        <w:rPr>
          <w:rFonts w:ascii="Cambria" w:hAnsi="Cambria"/>
          <w:sz w:val="24"/>
          <w:szCs w:val="24"/>
        </w:rPr>
      </w:pPr>
      <w:r w:rsidRPr="0024107E">
        <w:rPr>
          <w:rFonts w:ascii="Cambria" w:hAnsi="Cambria"/>
          <w:sz w:val="24"/>
          <w:szCs w:val="24"/>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356908" w:rsidRPr="0024107E" w:rsidRDefault="00356908" w:rsidP="0024107E">
      <w:pPr>
        <w:jc w:val="both"/>
        <w:rPr>
          <w:rFonts w:ascii="Cambria" w:hAnsi="Cambria"/>
          <w:sz w:val="24"/>
          <w:szCs w:val="24"/>
        </w:rPr>
      </w:pPr>
      <w:r w:rsidRPr="0024107E">
        <w:rPr>
          <w:rFonts w:ascii="Cambria" w:hAnsi="Cambria"/>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356908" w:rsidRPr="0024107E" w:rsidRDefault="00356908" w:rsidP="0024107E">
      <w:pPr>
        <w:jc w:val="both"/>
        <w:rPr>
          <w:rFonts w:ascii="Cambria" w:hAnsi="Cambria"/>
          <w:sz w:val="24"/>
          <w:szCs w:val="24"/>
        </w:rPr>
      </w:pPr>
      <w:r w:rsidRPr="0024107E">
        <w:rPr>
          <w:rFonts w:ascii="Cambria" w:hAnsi="Cambria"/>
          <w:sz w:val="24"/>
          <w:szCs w:val="24"/>
        </w:rPr>
        <w:t>Членовете на комисията и консултантите (ако има привлечени такива) подписват и представят на Възложителя декларация, в коя то декларират, че:</w:t>
      </w:r>
    </w:p>
    <w:p w:rsidR="00356908" w:rsidRPr="0024107E" w:rsidRDefault="00356908" w:rsidP="0024107E">
      <w:pPr>
        <w:jc w:val="both"/>
        <w:rPr>
          <w:rFonts w:ascii="Cambria" w:hAnsi="Cambria"/>
          <w:sz w:val="24"/>
          <w:szCs w:val="24"/>
        </w:rPr>
      </w:pPr>
      <w:r w:rsidRPr="0024107E">
        <w:rPr>
          <w:rFonts w:ascii="Cambria" w:hAnsi="Cambria"/>
          <w:sz w:val="24"/>
          <w:szCs w:val="24"/>
        </w:rPr>
        <w:t>а)</w:t>
      </w:r>
      <w:r w:rsidRPr="0024107E">
        <w:rPr>
          <w:rFonts w:ascii="Cambria" w:hAnsi="Cambria"/>
          <w:sz w:val="24"/>
          <w:szCs w:val="24"/>
        </w:rPr>
        <w:tab/>
        <w:t>нямат материален интерес от възлагането на обществената поръчка на определен участник;</w:t>
      </w:r>
    </w:p>
    <w:p w:rsidR="00356908" w:rsidRPr="0024107E" w:rsidRDefault="00356908" w:rsidP="0024107E">
      <w:pPr>
        <w:jc w:val="both"/>
        <w:rPr>
          <w:rFonts w:ascii="Cambria" w:hAnsi="Cambria"/>
          <w:sz w:val="24"/>
          <w:szCs w:val="24"/>
        </w:rPr>
      </w:pPr>
      <w:r w:rsidRPr="0024107E">
        <w:rPr>
          <w:rFonts w:ascii="Cambria" w:hAnsi="Cambria"/>
          <w:sz w:val="24"/>
          <w:szCs w:val="24"/>
        </w:rPr>
        <w:t>б)</w:t>
      </w:r>
      <w:r w:rsidRPr="0024107E">
        <w:rPr>
          <w:rFonts w:ascii="Cambria" w:hAnsi="Cambria"/>
          <w:sz w:val="24"/>
          <w:szCs w:val="24"/>
        </w:rPr>
        <w:tab/>
        <w:t>не са „свързани лица“ по смисъла на §1, т. 23а от Допълнителните разпоредби на ЗОП с участник в процедурата или с посочените от него подизпълнители, или с членове на техните управителни или контролни органи;</w:t>
      </w:r>
    </w:p>
    <w:p w:rsidR="00356908" w:rsidRPr="0024107E" w:rsidRDefault="00356908" w:rsidP="0024107E">
      <w:pPr>
        <w:jc w:val="both"/>
        <w:rPr>
          <w:rFonts w:ascii="Cambria" w:hAnsi="Cambria"/>
          <w:sz w:val="24"/>
          <w:szCs w:val="24"/>
        </w:rPr>
      </w:pPr>
      <w:r w:rsidRPr="0024107E">
        <w:rPr>
          <w:rFonts w:ascii="Cambria" w:hAnsi="Cambria"/>
          <w:sz w:val="24"/>
          <w:szCs w:val="24"/>
        </w:rPr>
        <w:t>в)</w:t>
      </w:r>
      <w:r w:rsidRPr="0024107E">
        <w:rPr>
          <w:rFonts w:ascii="Cambria" w:hAnsi="Cambria"/>
          <w:sz w:val="24"/>
          <w:szCs w:val="24"/>
        </w:rPr>
        <w:tab/>
        <w:t>нямат частен интерес по смисъла на Закона за предотвратяване и установяване на конфликт на интереси от възлагането на обществената поръчка;</w:t>
      </w:r>
    </w:p>
    <w:p w:rsidR="00356908" w:rsidRPr="0024107E" w:rsidRDefault="00356908" w:rsidP="0024107E">
      <w:pPr>
        <w:jc w:val="both"/>
        <w:rPr>
          <w:rFonts w:ascii="Cambria" w:hAnsi="Cambria"/>
          <w:sz w:val="24"/>
          <w:szCs w:val="24"/>
        </w:rPr>
      </w:pPr>
      <w:r w:rsidRPr="0024107E">
        <w:rPr>
          <w:rFonts w:ascii="Cambria" w:hAnsi="Cambria"/>
          <w:sz w:val="24"/>
          <w:szCs w:val="24"/>
        </w:rPr>
        <w:t>г)</w:t>
      </w:r>
      <w:r w:rsidRPr="0024107E">
        <w:rPr>
          <w:rFonts w:ascii="Cambria" w:hAnsi="Cambria"/>
          <w:sz w:val="24"/>
          <w:szCs w:val="24"/>
        </w:rPr>
        <w:tab/>
        <w:t>не са участвали като външни експерти в изготвянето на техническите спецификации и методиката за оценка па офертите;</w:t>
      </w:r>
    </w:p>
    <w:p w:rsidR="00356908" w:rsidRPr="0024107E" w:rsidRDefault="00356908" w:rsidP="0024107E">
      <w:pPr>
        <w:jc w:val="both"/>
        <w:rPr>
          <w:rFonts w:ascii="Cambria" w:hAnsi="Cambria"/>
          <w:sz w:val="24"/>
          <w:szCs w:val="24"/>
        </w:rPr>
      </w:pPr>
      <w:r w:rsidRPr="0024107E">
        <w:rPr>
          <w:rFonts w:ascii="Cambria" w:hAnsi="Cambria"/>
          <w:sz w:val="24"/>
          <w:szCs w:val="24"/>
        </w:rPr>
        <w:t>д)</w:t>
      </w:r>
      <w:r w:rsidRPr="0024107E">
        <w:rPr>
          <w:rFonts w:ascii="Cambria" w:hAnsi="Cambria"/>
          <w:sz w:val="24"/>
          <w:szCs w:val="24"/>
        </w:rPr>
        <w:tab/>
        <w:t>се задължават да пазят в тайна обстоятелствата, които са узнали във връзка със своята работа в комисията.</w:t>
      </w:r>
    </w:p>
    <w:p w:rsidR="00356908" w:rsidRPr="0024107E" w:rsidRDefault="00356908" w:rsidP="0024107E">
      <w:pPr>
        <w:jc w:val="both"/>
        <w:rPr>
          <w:rFonts w:ascii="Cambria" w:hAnsi="Cambria"/>
          <w:sz w:val="24"/>
          <w:szCs w:val="24"/>
        </w:rPr>
      </w:pPr>
      <w:r w:rsidRPr="0024107E">
        <w:rPr>
          <w:rFonts w:ascii="Cambria" w:hAnsi="Cambria"/>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356908" w:rsidRPr="00C567EE" w:rsidRDefault="00356908" w:rsidP="00C567EE">
      <w:pPr>
        <w:pStyle w:val="ListParagraph"/>
        <w:numPr>
          <w:ilvl w:val="0"/>
          <w:numId w:val="26"/>
        </w:numPr>
        <w:jc w:val="both"/>
        <w:rPr>
          <w:rFonts w:ascii="Cambria" w:hAnsi="Cambria"/>
          <w:i/>
          <w:iCs/>
          <w:sz w:val="24"/>
          <w:szCs w:val="24"/>
        </w:rPr>
      </w:pPr>
      <w:r w:rsidRPr="00C567EE">
        <w:rPr>
          <w:rFonts w:ascii="Cambria" w:hAnsi="Cambria"/>
          <w:i/>
          <w:iCs/>
          <w:sz w:val="24"/>
          <w:szCs w:val="24"/>
        </w:rPr>
        <w:t>Провеждане на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Комисията, назначена ог Възложителя за разглеждане, оценка и класиране на офертите, започва работа след получаване на списъка с участниците и представените оферти. При промяна на датата и часа на отваряне на офертите Участниците се уведомяват писмено.</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осведомявана и други лица при спазване на установения режим на достъпа до сградата на </w:t>
      </w:r>
      <w:r>
        <w:rPr>
          <w:rFonts w:ascii="Cambria" w:hAnsi="Cambria"/>
          <w:sz w:val="24"/>
          <w:szCs w:val="24"/>
        </w:rPr>
        <w:t xml:space="preserve">Ректорат при </w:t>
      </w:r>
      <w:r w:rsidRPr="00C567EE">
        <w:rPr>
          <w:rFonts w:ascii="Cambria" w:hAnsi="Cambria"/>
          <w:sz w:val="24"/>
          <w:szCs w:val="24"/>
        </w:rPr>
        <w:t>Тракийски Университет гр. Стара Загора</w:t>
      </w:r>
      <w:r w:rsidRPr="0024107E">
        <w:rPr>
          <w:rFonts w:ascii="Cambria" w:hAnsi="Cambria"/>
          <w:sz w:val="24"/>
          <w:szCs w:val="24"/>
        </w:rPr>
        <w:t>.</w:t>
      </w:r>
    </w:p>
    <w:p w:rsidR="00356908" w:rsidRPr="0024107E" w:rsidRDefault="00356908" w:rsidP="0024107E">
      <w:pPr>
        <w:jc w:val="both"/>
        <w:rPr>
          <w:rFonts w:ascii="Cambria" w:hAnsi="Cambria"/>
          <w:sz w:val="24"/>
          <w:szCs w:val="24"/>
        </w:rPr>
      </w:pPr>
      <w:r w:rsidRPr="0024107E">
        <w:rPr>
          <w:rFonts w:ascii="Cambria" w:hAnsi="Cambria"/>
          <w:sz w:val="24"/>
          <w:szCs w:val="24"/>
        </w:rPr>
        <w:t>Представител на Участник в процедурата се допуска след удостоверяване на неговата самоличност и представяне на съответните пълномощни.</w:t>
      </w:r>
    </w:p>
    <w:p w:rsidR="00356908" w:rsidRPr="0024107E" w:rsidRDefault="00356908" w:rsidP="0024107E">
      <w:pPr>
        <w:jc w:val="both"/>
        <w:rPr>
          <w:rFonts w:ascii="Cambria" w:hAnsi="Cambria"/>
          <w:sz w:val="24"/>
          <w:szCs w:val="24"/>
        </w:rPr>
      </w:pPr>
      <w:r w:rsidRPr="0024107E">
        <w:rPr>
          <w:rFonts w:ascii="Cambria" w:hAnsi="Cambria"/>
          <w:sz w:val="24"/>
          <w:szCs w:val="24"/>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Комисията предлага по един представител от присъстващите участници да подпише плик №3 на останалите участници.</w:t>
      </w:r>
    </w:p>
    <w:p w:rsidR="00356908" w:rsidRPr="0024107E" w:rsidRDefault="00356908" w:rsidP="0024107E">
      <w:pPr>
        <w:jc w:val="both"/>
        <w:rPr>
          <w:rFonts w:ascii="Cambria" w:hAnsi="Cambria"/>
          <w:sz w:val="24"/>
          <w:szCs w:val="24"/>
        </w:rPr>
      </w:pPr>
      <w:r w:rsidRPr="0024107E">
        <w:rPr>
          <w:rFonts w:ascii="Cambria" w:hAnsi="Cambria"/>
          <w:sz w:val="24"/>
          <w:szCs w:val="24"/>
        </w:rPr>
        <w:t>В присъствието на представителите на участниците и другите оправомощени по силата на ЗОП лица. комисията отваря плик №2 и най-малко трима от членовете й подписват всички документи, съдържащи се в него. Комисията предлага по един</w:t>
      </w:r>
      <w:r>
        <w:rPr>
          <w:rFonts w:ascii="Cambria" w:hAnsi="Cambria"/>
          <w:sz w:val="24"/>
          <w:szCs w:val="24"/>
        </w:rPr>
        <w:t xml:space="preserve"> </w:t>
      </w:r>
      <w:r w:rsidRPr="0024107E">
        <w:rPr>
          <w:rFonts w:ascii="Cambria" w:hAnsi="Cambria"/>
          <w:sz w:val="24"/>
          <w:szCs w:val="24"/>
        </w:rPr>
        <w:t>представител от присъстващите участници да подпише документите в плик № 2 на останалите участници. Комисията след това отваря плик №1 и оповестява документите и информацията, които той съдържа, като проверява съответствието със списъка по чл. 56. ал. 1. т. 14 от ЗОП.</w:t>
      </w:r>
    </w:p>
    <w:p w:rsidR="00356908" w:rsidRPr="0024107E" w:rsidRDefault="00356908" w:rsidP="0024107E">
      <w:pPr>
        <w:jc w:val="both"/>
        <w:rPr>
          <w:rFonts w:ascii="Cambria" w:hAnsi="Cambria"/>
          <w:sz w:val="24"/>
          <w:szCs w:val="24"/>
        </w:rPr>
      </w:pPr>
      <w:r w:rsidRPr="0024107E">
        <w:rPr>
          <w:rFonts w:ascii="Cambria" w:hAnsi="Cambria"/>
          <w:sz w:val="24"/>
          <w:szCs w:val="24"/>
        </w:rPr>
        <w:t>След извършването на посочените действия приключва публичната част от заседанието на комисията.</w:t>
      </w:r>
    </w:p>
    <w:p w:rsidR="00356908" w:rsidRPr="0024107E" w:rsidRDefault="00356908" w:rsidP="0024107E">
      <w:pPr>
        <w:jc w:val="both"/>
        <w:rPr>
          <w:rFonts w:ascii="Cambria" w:hAnsi="Cambria"/>
          <w:sz w:val="24"/>
          <w:szCs w:val="24"/>
        </w:rPr>
      </w:pPr>
      <w:r w:rsidRPr="0024107E">
        <w:rPr>
          <w:rFonts w:ascii="Cambria" w:hAnsi="Cambria"/>
          <w:sz w:val="24"/>
          <w:szCs w:val="24"/>
        </w:rPr>
        <w:t>На закрито заседание. Комисията разглежда документите в плик № 1 за съответствие с критериите за подбор, поставени от Възложителя и съставя протокол.</w:t>
      </w:r>
    </w:p>
    <w:p w:rsidR="00356908" w:rsidRPr="0024107E" w:rsidRDefault="00356908" w:rsidP="0024107E">
      <w:pPr>
        <w:jc w:val="both"/>
        <w:rPr>
          <w:rFonts w:ascii="Cambria" w:hAnsi="Cambria"/>
          <w:sz w:val="24"/>
          <w:szCs w:val="24"/>
        </w:rPr>
      </w:pPr>
      <w:r w:rsidRPr="0024107E">
        <w:rPr>
          <w:rFonts w:ascii="Cambria" w:hAnsi="Cambria"/>
          <w:sz w:val="24"/>
          <w:szCs w:val="24"/>
        </w:rPr>
        <w:t>Когато установи липса на документи и/или несъответствия с критериите за подбор и/или друга нередовност, включително фактическа грешка. Комисията отразява констатациите си в съставен за целта протокол, който изпраща до всички участници в деня па публикуването му в профила на купувача.</w:t>
      </w:r>
    </w:p>
    <w:p w:rsidR="00356908" w:rsidRPr="0024107E" w:rsidRDefault="00356908" w:rsidP="0024107E">
      <w:pPr>
        <w:jc w:val="both"/>
        <w:rPr>
          <w:rFonts w:ascii="Cambria" w:hAnsi="Cambria"/>
          <w:sz w:val="24"/>
          <w:szCs w:val="24"/>
        </w:rPr>
      </w:pPr>
      <w:r w:rsidRPr="0024107E">
        <w:rPr>
          <w:rFonts w:ascii="Cambria" w:hAnsi="Cambria"/>
          <w:sz w:val="24"/>
          <w:szCs w:val="24"/>
        </w:rPr>
        <w:t>Участниците представят на Комисията съответните документи в срок 5 работни дни от получаването на протокола.</w:t>
      </w:r>
    </w:p>
    <w:p w:rsidR="00356908" w:rsidRPr="0024107E" w:rsidRDefault="00356908" w:rsidP="0024107E">
      <w:pPr>
        <w:jc w:val="both"/>
        <w:rPr>
          <w:rFonts w:ascii="Cambria" w:hAnsi="Cambria"/>
          <w:i/>
          <w:iCs/>
          <w:sz w:val="24"/>
          <w:szCs w:val="24"/>
        </w:rPr>
      </w:pPr>
      <w:r w:rsidRPr="0024107E">
        <w:rPr>
          <w:rFonts w:ascii="Cambria" w:hAnsi="Cambria"/>
          <w:i/>
          <w:iCs/>
          <w:sz w:val="24"/>
          <w:szCs w:val="24"/>
          <w:u w:val="single"/>
        </w:rPr>
        <w:t xml:space="preserve">Когато е установена </w:t>
      </w:r>
      <w:r>
        <w:rPr>
          <w:rFonts w:ascii="Cambria" w:hAnsi="Cambria"/>
          <w:i/>
          <w:iCs/>
          <w:sz w:val="24"/>
          <w:szCs w:val="24"/>
          <w:u w:val="single"/>
        </w:rPr>
        <w:t>лип</w:t>
      </w:r>
      <w:r w:rsidRPr="0024107E">
        <w:rPr>
          <w:rFonts w:ascii="Cambria" w:hAnsi="Cambria"/>
          <w:i/>
          <w:iCs/>
          <w:sz w:val="24"/>
          <w:szCs w:val="24"/>
          <w:u w:val="single"/>
        </w:rPr>
        <w:t xml:space="preserve">са на документи и </w:t>
      </w:r>
      <w:r>
        <w:rPr>
          <w:rFonts w:ascii="Cambria" w:hAnsi="Cambria"/>
          <w:i/>
          <w:iCs/>
          <w:sz w:val="24"/>
          <w:szCs w:val="24"/>
          <w:u w:val="single"/>
        </w:rPr>
        <w:t>/или</w:t>
      </w:r>
      <w:r w:rsidRPr="0024107E">
        <w:rPr>
          <w:rFonts w:ascii="Cambria" w:hAnsi="Cambria"/>
          <w:i/>
          <w:iCs/>
          <w:sz w:val="24"/>
          <w:szCs w:val="24"/>
          <w:u w:val="single"/>
        </w:rPr>
        <w:t xml:space="preserve"> несъответствие с критериите за подбор. Участникът мо</w:t>
      </w:r>
      <w:r>
        <w:rPr>
          <w:rFonts w:ascii="Cambria" w:hAnsi="Cambria"/>
          <w:i/>
          <w:iCs/>
          <w:sz w:val="24"/>
          <w:szCs w:val="24"/>
          <w:u w:val="single"/>
        </w:rPr>
        <w:t>же</w:t>
      </w:r>
      <w:r w:rsidRPr="0024107E">
        <w:rPr>
          <w:rFonts w:ascii="Cambria" w:hAnsi="Cambria"/>
          <w:i/>
          <w:iCs/>
          <w:sz w:val="24"/>
          <w:szCs w:val="24"/>
          <w:u w:val="single"/>
        </w:rPr>
        <w:t xml:space="preserve"> в съответствие с изискванията па Възложителя </w:t>
      </w:r>
      <w:r>
        <w:rPr>
          <w:rFonts w:ascii="Cambria" w:hAnsi="Cambria"/>
          <w:i/>
          <w:iCs/>
          <w:sz w:val="24"/>
          <w:szCs w:val="24"/>
          <w:u w:val="single"/>
        </w:rPr>
        <w:t>д</w:t>
      </w:r>
      <w:r w:rsidRPr="0024107E">
        <w:rPr>
          <w:rFonts w:ascii="Cambria" w:hAnsi="Cambria"/>
          <w:i/>
          <w:iCs/>
          <w:sz w:val="24"/>
          <w:szCs w:val="24"/>
          <w:u w:val="single"/>
        </w:rPr>
        <w:t xml:space="preserve">а замени представени документи </w:t>
      </w:r>
      <w:r>
        <w:rPr>
          <w:rFonts w:ascii="Cambria" w:hAnsi="Cambria"/>
          <w:i/>
          <w:iCs/>
          <w:sz w:val="24"/>
          <w:szCs w:val="24"/>
          <w:u w:val="single"/>
        </w:rPr>
        <w:t>ил</w:t>
      </w:r>
      <w:r w:rsidRPr="0024107E">
        <w:rPr>
          <w:rFonts w:ascii="Cambria" w:hAnsi="Cambria"/>
          <w:i/>
          <w:iCs/>
          <w:sz w:val="24"/>
          <w:szCs w:val="24"/>
          <w:u w:val="single"/>
        </w:rPr>
        <w:t xml:space="preserve">u да представи </w:t>
      </w:r>
      <w:r>
        <w:rPr>
          <w:rFonts w:ascii="Cambria" w:hAnsi="Cambria"/>
          <w:i/>
          <w:iCs/>
          <w:sz w:val="24"/>
          <w:szCs w:val="24"/>
          <w:u w:val="single"/>
        </w:rPr>
        <w:t>н</w:t>
      </w:r>
      <w:r w:rsidRPr="0024107E">
        <w:rPr>
          <w:rFonts w:ascii="Cambria" w:hAnsi="Cambria"/>
          <w:i/>
          <w:iCs/>
          <w:sz w:val="24"/>
          <w:szCs w:val="24"/>
          <w:u w:val="single"/>
        </w:rPr>
        <w:t>ови, с които смята, че ще удовлетвори поставените от Възложителя критерии за подбор.</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След изтичането на срока за представяне на изисканите от Участниците документи, Комисията пристъпва към разглеждането им относно съответствието на участниците с критериите за подбор, поставени от възложителя. </w:t>
      </w:r>
      <w:r w:rsidRPr="0024107E">
        <w:rPr>
          <w:rFonts w:ascii="Cambria" w:hAnsi="Cambria"/>
          <w:i/>
          <w:iCs/>
          <w:sz w:val="24"/>
          <w:szCs w:val="24"/>
        </w:rPr>
        <w:t>Комисията не разглежда документите в плик №2 на участниците, които не отговарят на изискванията за подбор.</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lastRenderedPageBreak/>
        <w:t xml:space="preserve">!!! На основание и в изпълниение на чл. 16г, ал. 6 от </w:t>
      </w:r>
      <w:r>
        <w:rPr>
          <w:rFonts w:ascii="Cambria" w:hAnsi="Cambria"/>
          <w:i/>
          <w:iCs/>
          <w:sz w:val="24"/>
          <w:szCs w:val="24"/>
        </w:rPr>
        <w:t>ЗО</w:t>
      </w:r>
      <w:r w:rsidRPr="0024107E">
        <w:rPr>
          <w:rFonts w:ascii="Cambria" w:hAnsi="Cambria"/>
          <w:i/>
          <w:iCs/>
          <w:sz w:val="24"/>
          <w:szCs w:val="24"/>
        </w:rPr>
        <w:t xml:space="preserve">П, в случай, че но обособена позиция №1 от обхвата на настоящата процедура участват едно или повече специализирани предприятия или кооперации на хора с увреждания, които са вписани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и/или техни обединения, и </w:t>
      </w:r>
      <w:r w:rsidRPr="0024107E">
        <w:rPr>
          <w:rFonts w:ascii="Cambria" w:hAnsi="Cambria"/>
          <w:i/>
          <w:iCs/>
          <w:sz w:val="24"/>
          <w:szCs w:val="24"/>
          <w:u w:val="single"/>
        </w:rPr>
        <w:t>офертите на тези липа отговарят на изискванията на Възложителя</w:t>
      </w:r>
      <w:r w:rsidRPr="0024107E">
        <w:rPr>
          <w:rFonts w:ascii="Cambria" w:hAnsi="Cambria"/>
          <w:i/>
          <w:iCs/>
          <w:sz w:val="24"/>
          <w:szCs w:val="24"/>
        </w:rPr>
        <w:t xml:space="preserve">, </w:t>
      </w:r>
      <w:r w:rsidRPr="0024107E">
        <w:rPr>
          <w:rFonts w:ascii="Cambria" w:hAnsi="Cambria"/>
          <w:i/>
          <w:iCs/>
          <w:sz w:val="24"/>
          <w:szCs w:val="24"/>
          <w:u w:val="single"/>
        </w:rPr>
        <w:t>офертите на останалите участници не се разглеждат и оценяват.</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Комисията може по всяко време: (1) да проверява заявените от участниците данни, включително чрез изискване на информация от други органи и лица; (2) да изисква от Участниците разяснения за заявени от тях данни, както и </w:t>
      </w:r>
      <w:r w:rsidRPr="0024107E">
        <w:rPr>
          <w:rFonts w:ascii="Cambria" w:hAnsi="Cambria"/>
          <w:i/>
          <w:iCs/>
          <w:sz w:val="24"/>
          <w:szCs w:val="24"/>
        </w:rPr>
        <w:t>допълнителни доказателства за данни от документите, съдържащи се в пликове № 2 и 3.</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Искането на Комисията е в писмен вид, като се дава разумен срок за отговор. Отговорът на участника също е писмен. </w:t>
      </w:r>
      <w:r w:rsidRPr="0024107E">
        <w:rPr>
          <w:rFonts w:ascii="Cambria" w:hAnsi="Cambria"/>
          <w:i/>
          <w:iCs/>
          <w:sz w:val="24"/>
          <w:szCs w:val="24"/>
          <w:u w:val="single"/>
        </w:rPr>
        <w:t>Посочените възможности не могат да се използват за промяна на техническото и ценовото предложение на участниците.</w:t>
      </w:r>
      <w:r w:rsidRPr="0024107E">
        <w:rPr>
          <w:rFonts w:ascii="Cambria" w:hAnsi="Cambria"/>
          <w:sz w:val="24"/>
          <w:szCs w:val="24"/>
        </w:rPr>
        <w:t xml:space="preserve"> Не се вземат под внимание разяснения на участника по офертата му, които не са в отговор на искането на Комисията или представляват изменение на офертата.</w:t>
      </w:r>
    </w:p>
    <w:p w:rsidR="00356908" w:rsidRPr="0024107E" w:rsidRDefault="00356908" w:rsidP="0024107E">
      <w:pPr>
        <w:jc w:val="both"/>
        <w:rPr>
          <w:rFonts w:ascii="Cambria" w:hAnsi="Cambria"/>
          <w:sz w:val="24"/>
          <w:szCs w:val="24"/>
        </w:rPr>
      </w:pPr>
      <w:r w:rsidRPr="0024107E">
        <w:rPr>
          <w:rFonts w:ascii="Cambria" w:hAnsi="Cambria"/>
          <w:sz w:val="24"/>
          <w:szCs w:val="24"/>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w:t>
      </w:r>
    </w:p>
    <w:p w:rsidR="00356908" w:rsidRPr="0024107E" w:rsidRDefault="00356908" w:rsidP="0024107E">
      <w:pPr>
        <w:jc w:val="both"/>
        <w:rPr>
          <w:rFonts w:ascii="Cambria" w:hAnsi="Cambria"/>
          <w:i/>
          <w:iCs/>
          <w:sz w:val="24"/>
          <w:szCs w:val="24"/>
        </w:rPr>
      </w:pPr>
      <w:r>
        <w:rPr>
          <w:rFonts w:ascii="Cambria" w:hAnsi="Cambria"/>
          <w:sz w:val="24"/>
          <w:szCs w:val="24"/>
        </w:rPr>
        <w:t>!!!</w:t>
      </w:r>
      <w:r w:rsidRPr="0024107E">
        <w:rPr>
          <w:rFonts w:ascii="Cambria" w:hAnsi="Cambria"/>
          <w:sz w:val="24"/>
          <w:szCs w:val="24"/>
        </w:rPr>
        <w:t xml:space="preserve"> </w:t>
      </w:r>
      <w:r w:rsidRPr="0024107E">
        <w:rPr>
          <w:rFonts w:ascii="Cambria" w:hAnsi="Cambria"/>
          <w:i/>
          <w:iCs/>
          <w:sz w:val="24"/>
          <w:szCs w:val="24"/>
        </w:rPr>
        <w:t>Съгласно чл. 15 от Закона за защита на конкуренцията, забранени са всякакъв вид споразумения между предприятия, решения на сдружения на предприятия, както и съгласувани практики на две или повече предприятия, които имат за цел или резултат предотвратяване</w:t>
      </w:r>
      <w:r w:rsidRPr="0024107E">
        <w:rPr>
          <w:rFonts w:ascii="Cambria" w:hAnsi="Cambria"/>
          <w:sz w:val="24"/>
          <w:szCs w:val="24"/>
        </w:rPr>
        <w:t xml:space="preserve">, </w:t>
      </w:r>
      <w:r w:rsidRPr="0024107E">
        <w:rPr>
          <w:rFonts w:ascii="Cambria" w:hAnsi="Cambria"/>
          <w:i/>
          <w:iCs/>
          <w:sz w:val="24"/>
          <w:szCs w:val="24"/>
        </w:rPr>
        <w:t xml:space="preserve">ограничаване или нарушаване на конкуренцията на съответния пазар, като: (1) пряко или косвено определяне </w:t>
      </w:r>
      <w:r>
        <w:rPr>
          <w:rFonts w:ascii="Cambria" w:hAnsi="Cambria"/>
          <w:i/>
          <w:iCs/>
          <w:sz w:val="24"/>
          <w:szCs w:val="24"/>
        </w:rPr>
        <w:t>н</w:t>
      </w:r>
      <w:r w:rsidRPr="0024107E">
        <w:rPr>
          <w:rFonts w:ascii="Cambria" w:hAnsi="Cambria"/>
          <w:i/>
          <w:iCs/>
          <w:sz w:val="24"/>
          <w:szCs w:val="24"/>
        </w:rPr>
        <w:t>а цени или други търговски условия: (2) разпределяне на пазари или източници на снабдяване; (3) ограничаване или контролиране на производството, търговията, техническото развитие или инвестициите</w:t>
      </w:r>
      <w:r>
        <w:rPr>
          <w:rFonts w:ascii="Cambria" w:hAnsi="Cambria"/>
          <w:i/>
          <w:iCs/>
          <w:sz w:val="24"/>
          <w:szCs w:val="24"/>
        </w:rPr>
        <w:t xml:space="preserve">; </w:t>
      </w:r>
      <w:r w:rsidRPr="0024107E">
        <w:rPr>
          <w:rFonts w:ascii="Cambria" w:hAnsi="Cambria"/>
          <w:i/>
          <w:iCs/>
          <w:sz w:val="24"/>
          <w:szCs w:val="24"/>
        </w:rPr>
        <w:t>(4)</w:t>
      </w:r>
      <w:r>
        <w:rPr>
          <w:rFonts w:ascii="Cambria" w:hAnsi="Cambria"/>
          <w:i/>
          <w:iCs/>
          <w:sz w:val="24"/>
          <w:szCs w:val="24"/>
        </w:rPr>
        <w:t xml:space="preserve"> </w:t>
      </w:r>
      <w:r w:rsidRPr="0024107E">
        <w:rPr>
          <w:rFonts w:ascii="Cambria" w:hAnsi="Cambria"/>
          <w:i/>
          <w:iCs/>
          <w:sz w:val="24"/>
          <w:szCs w:val="24"/>
        </w:rPr>
        <w:t>прилагане на различни условия за един и същ вид договори по отношение на определени партньори, при което те се поставят в неравноправно положение като конкуренти; (5) поставяне сключването на договори в зависимост от поемането от другата страна на допълнителни задължения или от сключването на допълнителни договори, които по своя характер ши съгласно обичайната търговска практика не са свързани с предмета на основния договор или с неговото изпълнение.</w:t>
      </w:r>
    </w:p>
    <w:p w:rsidR="00356908" w:rsidRPr="0024107E" w:rsidRDefault="00356908" w:rsidP="0024107E">
      <w:pPr>
        <w:jc w:val="both"/>
        <w:rPr>
          <w:rFonts w:ascii="Cambria" w:hAnsi="Cambria"/>
          <w:sz w:val="24"/>
          <w:szCs w:val="24"/>
        </w:rPr>
      </w:pPr>
      <w:r w:rsidRPr="0024107E">
        <w:rPr>
          <w:rFonts w:ascii="Cambria" w:hAnsi="Cambria"/>
          <w:sz w:val="24"/>
          <w:szCs w:val="24"/>
        </w:rPr>
        <w:t>При възникване на посочената хипотеза. Възложителят уведомява Комисията за защита на конкуренцията, като уведомяването не спира провеждането и приключването на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Възложителят има право на контрол върху работата на Комисията за провеждане на процедурата преди издаване на съответните решения. При осъществяване на контрола Възложителят проверява само съдържанието на съставените от Комисията протоколи за </w:t>
      </w:r>
      <w:r w:rsidRPr="0024107E">
        <w:rPr>
          <w:rFonts w:ascii="Cambria" w:hAnsi="Cambria"/>
          <w:sz w:val="24"/>
          <w:szCs w:val="24"/>
        </w:rPr>
        <w:lastRenderedPageBreak/>
        <w:t>съответствие с изискванията на закона и предварително обявените условия на обществената поръчка.</w:t>
      </w:r>
    </w:p>
    <w:p w:rsidR="00356908" w:rsidRPr="0024107E" w:rsidRDefault="00356908" w:rsidP="0024107E">
      <w:pPr>
        <w:jc w:val="both"/>
        <w:rPr>
          <w:rFonts w:ascii="Cambria" w:hAnsi="Cambria"/>
          <w:sz w:val="24"/>
          <w:szCs w:val="24"/>
        </w:rPr>
      </w:pPr>
      <w:r w:rsidRPr="0024107E">
        <w:rPr>
          <w:rFonts w:ascii="Cambria" w:hAnsi="Cambria"/>
          <w:sz w:val="24"/>
          <w:szCs w:val="24"/>
        </w:rPr>
        <w:t>В случай че при контрола се установят нарушения в работата на Комисията, които могат да се отстранят, без това да налага прекратяване на процедурата. Възложи телят дава писмени указания за отстраняването им в 5-дневен срок от предствянето на протоколите, които са задължителни за комисията. Извършените действия и взетите решения в изпълнение на указанията се отразяват в протокол, като в случай на несъгласие, към него се прилага особено мнение.</w:t>
      </w:r>
    </w:p>
    <w:p w:rsidR="00356908" w:rsidRPr="00D95360" w:rsidRDefault="00356908" w:rsidP="0024107E">
      <w:pPr>
        <w:numPr>
          <w:ilvl w:val="0"/>
          <w:numId w:val="17"/>
        </w:numPr>
        <w:jc w:val="both"/>
        <w:rPr>
          <w:rFonts w:ascii="Cambria" w:hAnsi="Cambria"/>
          <w:b/>
          <w:i/>
          <w:iCs/>
          <w:sz w:val="24"/>
          <w:szCs w:val="24"/>
        </w:rPr>
      </w:pPr>
      <w:r w:rsidRPr="00D95360">
        <w:rPr>
          <w:rFonts w:ascii="Cambria" w:hAnsi="Cambria"/>
          <w:b/>
          <w:i/>
          <w:iCs/>
          <w:sz w:val="24"/>
          <w:szCs w:val="24"/>
        </w:rPr>
        <w:t>Основания за отстраняване на Участници</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Комисията с мотивирана обосновка </w:t>
      </w:r>
      <w:r w:rsidRPr="0024107E">
        <w:rPr>
          <w:rFonts w:ascii="Cambria" w:hAnsi="Cambria"/>
          <w:i/>
          <w:iCs/>
          <w:sz w:val="24"/>
          <w:szCs w:val="24"/>
        </w:rPr>
        <w:t>предлага за отстраняване</w:t>
      </w:r>
      <w:r w:rsidRPr="0024107E">
        <w:rPr>
          <w:rFonts w:ascii="Cambria" w:hAnsi="Cambria"/>
          <w:sz w:val="24"/>
          <w:szCs w:val="24"/>
        </w:rPr>
        <w:t xml:space="preserve"> от участие в процедурата/съогветна обособена позиция, всеки Участник:</w:t>
      </w:r>
    </w:p>
    <w:p w:rsidR="00356908" w:rsidRPr="0024107E" w:rsidRDefault="00356908" w:rsidP="0024107E">
      <w:pPr>
        <w:jc w:val="both"/>
        <w:rPr>
          <w:rFonts w:ascii="Cambria" w:hAnsi="Cambria"/>
          <w:sz w:val="24"/>
          <w:szCs w:val="24"/>
        </w:rPr>
      </w:pPr>
      <w:r w:rsidRPr="0024107E">
        <w:rPr>
          <w:rFonts w:ascii="Cambria" w:hAnsi="Cambria"/>
          <w:sz w:val="24"/>
          <w:szCs w:val="24"/>
        </w:rPr>
        <w:t>а)</w:t>
      </w:r>
      <w:r w:rsidRPr="0024107E">
        <w:rPr>
          <w:rFonts w:ascii="Cambria" w:hAnsi="Cambria"/>
          <w:sz w:val="24"/>
          <w:szCs w:val="24"/>
        </w:rPr>
        <w:tab/>
        <w:t xml:space="preserve">който не е представил някой от необходимите документи или информация по чл. 56 от </w:t>
      </w:r>
      <w:r>
        <w:rPr>
          <w:rFonts w:ascii="Cambria" w:hAnsi="Cambria"/>
          <w:sz w:val="24"/>
          <w:szCs w:val="24"/>
        </w:rPr>
        <w:t>ЗОП</w:t>
      </w:r>
      <w:r w:rsidRPr="0024107E">
        <w:rPr>
          <w:rFonts w:ascii="Cambria" w:hAnsi="Cambria"/>
          <w:sz w:val="24"/>
          <w:szCs w:val="24"/>
        </w:rPr>
        <w:t xml:space="preserve"> или изискуеми в документацията за участие в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б)</w:t>
      </w:r>
      <w:r w:rsidRPr="0024107E">
        <w:rPr>
          <w:rFonts w:ascii="Cambria" w:hAnsi="Cambria"/>
          <w:sz w:val="24"/>
          <w:szCs w:val="24"/>
        </w:rPr>
        <w:tab/>
        <w:t>за когото са налице обстоятелства по чл. 47. ал. 1 и 5 от ЗОП и посочените в обявлението обстоятелства по чл. 47, ал.2 от ЗОП;</w:t>
      </w:r>
    </w:p>
    <w:p w:rsidR="00356908" w:rsidRPr="0024107E" w:rsidRDefault="00356908" w:rsidP="0024107E">
      <w:pPr>
        <w:jc w:val="both"/>
        <w:rPr>
          <w:rFonts w:ascii="Cambria" w:hAnsi="Cambria"/>
          <w:sz w:val="24"/>
          <w:szCs w:val="24"/>
        </w:rPr>
      </w:pPr>
      <w:r w:rsidRPr="0024107E">
        <w:rPr>
          <w:rFonts w:ascii="Cambria" w:hAnsi="Cambria"/>
          <w:sz w:val="24"/>
          <w:szCs w:val="24"/>
        </w:rPr>
        <w:t>в)</w:t>
      </w:r>
      <w:r w:rsidRPr="0024107E">
        <w:rPr>
          <w:rFonts w:ascii="Cambria" w:hAnsi="Cambria"/>
          <w:sz w:val="24"/>
          <w:szCs w:val="24"/>
        </w:rPr>
        <w:tab/>
        <w:t>който е представил оферта, която не отговаря на предварително обявените условия на възложителя;</w:t>
      </w:r>
    </w:p>
    <w:p w:rsidR="00356908" w:rsidRPr="0024107E" w:rsidRDefault="00356908" w:rsidP="0024107E">
      <w:pPr>
        <w:jc w:val="both"/>
        <w:rPr>
          <w:rFonts w:ascii="Cambria" w:hAnsi="Cambria"/>
          <w:sz w:val="24"/>
          <w:szCs w:val="24"/>
        </w:rPr>
      </w:pPr>
      <w:r w:rsidRPr="0024107E">
        <w:rPr>
          <w:rFonts w:ascii="Cambria" w:hAnsi="Cambria"/>
          <w:sz w:val="24"/>
          <w:szCs w:val="24"/>
        </w:rPr>
        <w:t>г)</w:t>
      </w:r>
      <w:r w:rsidRPr="0024107E">
        <w:rPr>
          <w:rFonts w:ascii="Cambria" w:hAnsi="Cambria"/>
          <w:sz w:val="24"/>
          <w:szCs w:val="24"/>
        </w:rPr>
        <w:tab/>
        <w:t>който е представил оферта, която не отговаря на изискванията на чл. 57. ал. 2.</w:t>
      </w:r>
    </w:p>
    <w:p w:rsidR="00356908" w:rsidRDefault="00356908" w:rsidP="0024107E">
      <w:pPr>
        <w:jc w:val="both"/>
        <w:rPr>
          <w:rFonts w:ascii="Cambria" w:hAnsi="Cambria"/>
          <w:sz w:val="24"/>
          <w:szCs w:val="24"/>
        </w:rPr>
      </w:pPr>
      <w:r w:rsidRPr="0024107E">
        <w:rPr>
          <w:rFonts w:ascii="Cambria" w:hAnsi="Cambria"/>
          <w:sz w:val="24"/>
          <w:szCs w:val="24"/>
        </w:rPr>
        <w:t>д)</w:t>
      </w:r>
      <w:r w:rsidRPr="0024107E">
        <w:rPr>
          <w:rFonts w:ascii="Cambria" w:hAnsi="Cambria"/>
          <w:sz w:val="24"/>
          <w:szCs w:val="24"/>
        </w:rPr>
        <w:tab/>
        <w:t>за когото е установено, че е представил невярна информация за доказване на съответствието му с обявените от Възложителя критерии за подбор.</w:t>
      </w:r>
    </w:p>
    <w:p w:rsidR="00356908" w:rsidRPr="0024107E" w:rsidRDefault="00356908" w:rsidP="0024107E">
      <w:pPr>
        <w:jc w:val="both"/>
        <w:rPr>
          <w:rFonts w:ascii="Cambria" w:hAnsi="Cambria"/>
          <w:sz w:val="24"/>
          <w:szCs w:val="24"/>
        </w:rPr>
      </w:pPr>
    </w:p>
    <w:p w:rsidR="00356908" w:rsidRPr="00D95360" w:rsidRDefault="00356908" w:rsidP="0024107E">
      <w:pPr>
        <w:numPr>
          <w:ilvl w:val="0"/>
          <w:numId w:val="17"/>
        </w:numPr>
        <w:jc w:val="both"/>
        <w:rPr>
          <w:rFonts w:ascii="Cambria" w:hAnsi="Cambria"/>
          <w:b/>
          <w:i/>
          <w:iCs/>
          <w:sz w:val="24"/>
          <w:szCs w:val="24"/>
        </w:rPr>
      </w:pPr>
      <w:r w:rsidRPr="00D95360">
        <w:rPr>
          <w:rFonts w:ascii="Cambria" w:hAnsi="Cambria"/>
          <w:b/>
          <w:i/>
          <w:iCs/>
          <w:sz w:val="24"/>
          <w:szCs w:val="24"/>
        </w:rPr>
        <w:t>Оценка на допуснатите оферти</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Комисията оценява офертите в съответствие с предварително обявените условия, критерии и показатели за оценка. </w:t>
      </w:r>
      <w:r w:rsidRPr="0024107E">
        <w:rPr>
          <w:rFonts w:ascii="Cambria" w:hAnsi="Cambria"/>
          <w:i/>
          <w:iCs/>
          <w:sz w:val="24"/>
          <w:szCs w:val="24"/>
        </w:rPr>
        <w:t>Критерият за оценка</w:t>
      </w:r>
      <w:r w:rsidRPr="0024107E">
        <w:rPr>
          <w:rFonts w:ascii="Cambria" w:hAnsi="Cambria"/>
          <w:sz w:val="24"/>
          <w:szCs w:val="24"/>
        </w:rPr>
        <w:t xml:space="preserve"> в настоящата поръчка </w:t>
      </w:r>
      <w:r w:rsidRPr="0024107E">
        <w:rPr>
          <w:rFonts w:ascii="Cambria" w:hAnsi="Cambria"/>
          <w:i/>
          <w:iCs/>
          <w:sz w:val="24"/>
          <w:szCs w:val="24"/>
        </w:rPr>
        <w:t>е икономически най-изгодна оферта.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Оценката и класирането се извършват в съответствие с </w:t>
      </w:r>
      <w:r w:rsidRPr="0024107E">
        <w:rPr>
          <w:rFonts w:ascii="Cambria" w:hAnsi="Cambria"/>
          <w:i/>
          <w:iCs/>
          <w:sz w:val="24"/>
          <w:szCs w:val="24"/>
        </w:rPr>
        <w:t>.Методика за определяне на комплексна оценка на оферта</w:t>
      </w:r>
      <w:r w:rsidRPr="0024107E">
        <w:rPr>
          <w:rFonts w:ascii="Cambria" w:hAnsi="Cambria"/>
          <w:sz w:val="24"/>
          <w:szCs w:val="24"/>
        </w:rPr>
        <w:t>” от документацията за участие, на база посочените в нея показатели, метод на определяне на комплексна оценка за всяка оферта и начин на класиране на предложенията, относима и за двете обособени позиции.</w:t>
      </w:r>
    </w:p>
    <w:p w:rsidR="00356908" w:rsidRPr="0024107E" w:rsidRDefault="00356908" w:rsidP="0024107E">
      <w:pPr>
        <w:jc w:val="both"/>
        <w:rPr>
          <w:rFonts w:ascii="Cambria" w:hAnsi="Cambria"/>
          <w:sz w:val="24"/>
          <w:szCs w:val="24"/>
        </w:rPr>
      </w:pPr>
      <w:r w:rsidRPr="0024107E">
        <w:rPr>
          <w:rFonts w:ascii="Cambria" w:hAnsi="Cambria"/>
          <w:sz w:val="24"/>
          <w:szCs w:val="24"/>
          <w:highlight w:val="yellow"/>
        </w:rPr>
        <w:t xml:space="preserve">Не по-късно от два работни дни преди датата на отваряне на ценовите оферти Комисията ще обяви най-малко чрез съобщение в профила на купувача на интернет сайта на </w:t>
      </w:r>
      <w:r w:rsidRPr="00D95360">
        <w:rPr>
          <w:rFonts w:ascii="Cambria" w:hAnsi="Cambria"/>
          <w:sz w:val="24"/>
          <w:szCs w:val="24"/>
          <w:highlight w:val="yellow"/>
        </w:rPr>
        <w:t xml:space="preserve">Тракийски Университет гр. Стара Загора </w:t>
      </w:r>
      <w:r w:rsidRPr="0024107E">
        <w:rPr>
          <w:rFonts w:ascii="Cambria" w:hAnsi="Cambria"/>
          <w:sz w:val="24"/>
          <w:szCs w:val="24"/>
          <w:highlight w:val="yellow"/>
        </w:rPr>
        <w:t xml:space="preserve">- </w:t>
      </w:r>
      <w:hyperlink r:id="rId14" w:history="1">
        <w:r w:rsidRPr="00E05F04">
          <w:rPr>
            <w:rStyle w:val="Hyperlink"/>
            <w:rFonts w:ascii="Cambria" w:hAnsi="Cambria"/>
            <w:sz w:val="24"/>
            <w:szCs w:val="24"/>
          </w:rPr>
          <w:t>http://www.uni-sz.bg/</w:t>
        </w:r>
      </w:hyperlink>
      <w:r>
        <w:rPr>
          <w:rFonts w:ascii="Cambria" w:hAnsi="Cambria"/>
          <w:i/>
          <w:iCs/>
          <w:sz w:val="24"/>
          <w:szCs w:val="24"/>
          <w:highlight w:val="yellow"/>
        </w:rPr>
        <w:t xml:space="preserve"> </w:t>
      </w:r>
      <w:r w:rsidRPr="0024107E">
        <w:rPr>
          <w:rFonts w:ascii="Cambria" w:hAnsi="Cambria"/>
          <w:i/>
          <w:iCs/>
          <w:sz w:val="24"/>
          <w:szCs w:val="24"/>
          <w:highlight w:val="yellow"/>
        </w:rPr>
        <w:t>,</w:t>
      </w:r>
      <w:r w:rsidRPr="0024107E">
        <w:rPr>
          <w:rFonts w:ascii="Cambria" w:hAnsi="Cambria"/>
          <w:sz w:val="24"/>
          <w:szCs w:val="24"/>
          <w:highlight w:val="yellow"/>
        </w:rPr>
        <w:t xml:space="preserve"> датата, часа и мястото на отварянето на ценовите оферти.</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Отварянето на ценовите оферти се извършва публично при условията на чл. 68. ал. 3 от ЗОП. Пликът с цената, предлагана от участник, чиято оферта не отговаря на изискванията на Възложителя, не се отваря.</w:t>
      </w:r>
    </w:p>
    <w:p w:rsidR="00356908" w:rsidRPr="0024107E" w:rsidRDefault="00356908" w:rsidP="0024107E">
      <w:pPr>
        <w:jc w:val="both"/>
        <w:rPr>
          <w:rFonts w:ascii="Cambria" w:hAnsi="Cambria"/>
          <w:sz w:val="24"/>
          <w:szCs w:val="24"/>
        </w:rPr>
      </w:pPr>
      <w:r w:rsidRPr="0024107E">
        <w:rPr>
          <w:rFonts w:ascii="Cambria" w:hAnsi="Cambria"/>
          <w:sz w:val="24"/>
          <w:szCs w:val="24"/>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от техническата оценка с най-висока относителна тежест и се избира офертата с по-благоприятна стойност по този показател.</w:t>
      </w:r>
    </w:p>
    <w:p w:rsidR="00356908" w:rsidRPr="0024107E" w:rsidRDefault="00356908" w:rsidP="0024107E">
      <w:pPr>
        <w:jc w:val="both"/>
        <w:rPr>
          <w:rFonts w:ascii="Cambria" w:hAnsi="Cambria"/>
          <w:sz w:val="24"/>
          <w:szCs w:val="24"/>
        </w:rPr>
      </w:pPr>
      <w:r w:rsidRPr="0024107E">
        <w:rPr>
          <w:rFonts w:ascii="Cambria" w:hAnsi="Cambria"/>
          <w:sz w:val="24"/>
          <w:szCs w:val="24"/>
        </w:rPr>
        <w:t>Комисията провежда публично жребий за определяне на изпълнител между класираните на първо място оферти, ако по реда описан по-горе не може да се определи коя е икономически най-изгодна оферта.</w:t>
      </w:r>
    </w:p>
    <w:p w:rsidR="00356908" w:rsidRPr="00D95360" w:rsidRDefault="00356908" w:rsidP="00D95360">
      <w:pPr>
        <w:pStyle w:val="ListParagraph"/>
        <w:numPr>
          <w:ilvl w:val="0"/>
          <w:numId w:val="17"/>
        </w:numPr>
        <w:jc w:val="both"/>
        <w:rPr>
          <w:rFonts w:ascii="Cambria" w:hAnsi="Cambria"/>
          <w:b/>
          <w:i/>
          <w:iCs/>
          <w:sz w:val="24"/>
          <w:szCs w:val="24"/>
        </w:rPr>
      </w:pPr>
      <w:r w:rsidRPr="00D95360">
        <w:rPr>
          <w:rFonts w:ascii="Cambria" w:hAnsi="Cambria"/>
          <w:b/>
          <w:i/>
          <w:iCs/>
          <w:sz w:val="24"/>
          <w:szCs w:val="24"/>
        </w:rPr>
        <w:t>Основания за изискване на обосновки</w:t>
      </w:r>
    </w:p>
    <w:p w:rsidR="00356908" w:rsidRPr="0024107E" w:rsidRDefault="00356908" w:rsidP="0024107E">
      <w:pPr>
        <w:jc w:val="both"/>
        <w:rPr>
          <w:rFonts w:ascii="Cambria" w:hAnsi="Cambria"/>
          <w:sz w:val="24"/>
          <w:szCs w:val="24"/>
        </w:rPr>
      </w:pPr>
      <w:r w:rsidRPr="0024107E">
        <w:rPr>
          <w:rFonts w:ascii="Cambria" w:hAnsi="Cambria"/>
          <w:sz w:val="24"/>
          <w:szCs w:val="24"/>
        </w:rPr>
        <w:t>Когато офертата на Участник съдържа предложение, което е с 20 на сто по- благоприятно от средната стойност на съответните предложения в останалите оферти,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з ри работни дни от получаване на искането за това.</w:t>
      </w:r>
    </w:p>
    <w:p w:rsidR="00356908" w:rsidRPr="0024107E" w:rsidRDefault="00356908" w:rsidP="0024107E">
      <w:pPr>
        <w:jc w:val="both"/>
        <w:rPr>
          <w:rFonts w:ascii="Cambria" w:hAnsi="Cambria"/>
          <w:sz w:val="24"/>
          <w:szCs w:val="24"/>
        </w:rPr>
      </w:pPr>
      <w:r w:rsidRPr="0024107E">
        <w:rPr>
          <w:rFonts w:ascii="Cambria" w:hAnsi="Cambria"/>
          <w:sz w:val="24"/>
          <w:szCs w:val="24"/>
        </w:rPr>
        <w:t>Комисията може да приеме писмената обосновка и да не предожи за отстраняване офертата, когато са посочени обективни обстоятелства, свързани със:</w:t>
      </w:r>
    </w:p>
    <w:p w:rsidR="00356908" w:rsidRPr="00D95360" w:rsidRDefault="00356908" w:rsidP="00D95360">
      <w:pPr>
        <w:pStyle w:val="ListParagraph"/>
        <w:numPr>
          <w:ilvl w:val="0"/>
          <w:numId w:val="15"/>
        </w:numPr>
        <w:ind w:left="0"/>
        <w:jc w:val="both"/>
        <w:rPr>
          <w:rFonts w:ascii="Cambria" w:hAnsi="Cambria"/>
          <w:sz w:val="24"/>
          <w:szCs w:val="24"/>
        </w:rPr>
      </w:pPr>
      <w:r w:rsidRPr="00D95360">
        <w:rPr>
          <w:rFonts w:ascii="Cambria" w:hAnsi="Cambria"/>
          <w:sz w:val="24"/>
          <w:szCs w:val="24"/>
        </w:rPr>
        <w:t>оригинално решение за изпълнение на обществената поръчка;</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предложеното техническо решение;</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наличието на изключително благоприятни условия за участника;</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икономичност при изпълнение на обществената поръчка;</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получаване на държавна помощ.</w:t>
      </w:r>
    </w:p>
    <w:p w:rsidR="00356908" w:rsidRPr="0024107E" w:rsidRDefault="00356908" w:rsidP="0024107E">
      <w:pPr>
        <w:jc w:val="both"/>
        <w:rPr>
          <w:rFonts w:ascii="Cambria" w:hAnsi="Cambria"/>
          <w:sz w:val="24"/>
          <w:szCs w:val="24"/>
        </w:rPr>
      </w:pPr>
      <w:r w:rsidRPr="0024107E">
        <w:rPr>
          <w:rFonts w:ascii="Cambria" w:hAnsi="Cambria"/>
          <w:sz w:val="24"/>
          <w:szCs w:val="24"/>
        </w:rPr>
        <w:t>При непредставяне на обосновката в срок или при преценка на комисията, че посочените обстоятелства не са обективни, комисията предлага участника за отстраняване от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Комисията съставя протокол за разглеждането, оценяването и класирането на офертите. Протоколът на комисията се подписва от всички нейни членове. След разглеждането, оценката и класирането на офертите Комисията предоставя протокола и цялата докумен тация по поръчката на Възложителя в който му предлага класиране на участниците и обявяването на Изпълнител за всяка от обособените позиции.</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xml:space="preserve">Б) </w:t>
      </w:r>
      <w:r w:rsidRPr="00D95360">
        <w:rPr>
          <w:rFonts w:ascii="Cambria" w:hAnsi="Cambria"/>
          <w:b/>
          <w:i/>
          <w:iCs/>
          <w:sz w:val="24"/>
          <w:szCs w:val="24"/>
        </w:rPr>
        <w:t>Класиране и определяне на изпълнител. Прекратяване на процедурата/отделна обособена позиция</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Възложителят обявява с мотивирано решение класирането на участниците и Участника, определен за Изпълнител по всяка една от обособените позиции, в срок 5 работни дни след приключване работата на Комисията. В решението Възложителят посочва и отстранените от участие в поръчката/по отделна обособена позиция Участници и мотивите за отстраняването им. Възложителят изпраща решението на Участниците в тридневен срок от издаването му.</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публикува в профила на купувача решението за класирането на участниците и участника, определен за Изпълнител, заедно с протокола/ите от работата на комисията и в съшия ден изпраща решението на участниците.</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Възложителят </w:t>
      </w:r>
      <w:r w:rsidRPr="0024107E">
        <w:rPr>
          <w:rFonts w:ascii="Cambria" w:hAnsi="Cambria"/>
          <w:i/>
          <w:iCs/>
          <w:sz w:val="24"/>
          <w:szCs w:val="24"/>
        </w:rPr>
        <w:t>прекратява</w:t>
      </w:r>
      <w:r w:rsidRPr="0024107E">
        <w:rPr>
          <w:rFonts w:ascii="Cambria" w:hAnsi="Cambria"/>
          <w:sz w:val="24"/>
          <w:szCs w:val="24"/>
        </w:rPr>
        <w:t xml:space="preserve"> процедурата/отделна обособена позиция с мотивирано решение, когато:</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не е подадена пито една оферти или няма участник, който отговаря на изискванията по чл. 47 - 53а от 3011;</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всички оферти не отговарят на предварително обявените условия от Възложителя;</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всички оферти, които отговарят на предварително обявените от Възложителя условия, надвишават финансовия ресурс, който той може да осигури. 13 този случай в решението за прекратяване се посочва най-ниската оферирана цена. Възложителя не може да сключва договор със същия предмет за цена. равна или по-голяма от посочената в решението, при провеждане на следваща поръчка в рамките на същата година.:</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първият и вторият класирани участници о ткажат да сключат договор;</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са установени нарушения при откриването и провеждането й, които не могат да бъдат отс транени, без това да промени условията, при които е обявена процедурата;</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поради наличие на някое от основанията по чл. 42. ал. 1 от ЗОП не се сключва договор за обществена поръчка.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Възложителят </w:t>
      </w:r>
      <w:r w:rsidRPr="0024107E">
        <w:rPr>
          <w:rFonts w:ascii="Cambria" w:hAnsi="Cambria"/>
          <w:i/>
          <w:iCs/>
          <w:sz w:val="24"/>
          <w:szCs w:val="24"/>
        </w:rPr>
        <w:t>може да прекрати</w:t>
      </w:r>
      <w:r w:rsidRPr="0024107E">
        <w:rPr>
          <w:rFonts w:ascii="Cambria" w:hAnsi="Cambria"/>
          <w:sz w:val="24"/>
          <w:szCs w:val="24"/>
        </w:rPr>
        <w:t xml:space="preserve"> процедурата с мотивирано решение и когато:</w:t>
      </w:r>
    </w:p>
    <w:p w:rsidR="00356908" w:rsidRPr="0024107E" w:rsidRDefault="00356908" w:rsidP="0024107E">
      <w:pPr>
        <w:numPr>
          <w:ilvl w:val="0"/>
          <w:numId w:val="17"/>
        </w:numPr>
        <w:jc w:val="both"/>
        <w:rPr>
          <w:rFonts w:ascii="Cambria" w:hAnsi="Cambria"/>
          <w:sz w:val="24"/>
          <w:szCs w:val="24"/>
        </w:rPr>
      </w:pPr>
      <w:r w:rsidRPr="0024107E">
        <w:rPr>
          <w:rFonts w:ascii="Cambria" w:hAnsi="Cambria"/>
          <w:sz w:val="24"/>
          <w:szCs w:val="24"/>
        </w:rPr>
        <w:t>е подадена само една оферта за участие;</w:t>
      </w:r>
    </w:p>
    <w:p w:rsidR="00356908" w:rsidRPr="0024107E" w:rsidRDefault="00356908" w:rsidP="0024107E">
      <w:pPr>
        <w:numPr>
          <w:ilvl w:val="0"/>
          <w:numId w:val="17"/>
        </w:numPr>
        <w:jc w:val="both"/>
        <w:rPr>
          <w:rFonts w:ascii="Cambria" w:hAnsi="Cambria"/>
          <w:sz w:val="24"/>
          <w:szCs w:val="24"/>
        </w:rPr>
      </w:pPr>
      <w:r w:rsidRPr="0024107E">
        <w:rPr>
          <w:rFonts w:ascii="Cambria" w:hAnsi="Cambria"/>
          <w:sz w:val="24"/>
          <w:szCs w:val="24"/>
        </w:rPr>
        <w:t>има само един допуснат участник, който отговаря на изискванията по чл. 47 - 53а. или само една оферта отговаря на предварително обявените условия от Възложителя;</w:t>
      </w:r>
    </w:p>
    <w:p w:rsidR="00356908" w:rsidRPr="0024107E" w:rsidRDefault="00356908" w:rsidP="0024107E">
      <w:pPr>
        <w:numPr>
          <w:ilvl w:val="0"/>
          <w:numId w:val="17"/>
        </w:numPr>
        <w:jc w:val="both"/>
        <w:rPr>
          <w:rFonts w:ascii="Cambria" w:hAnsi="Cambria"/>
          <w:sz w:val="24"/>
          <w:szCs w:val="24"/>
        </w:rPr>
      </w:pPr>
      <w:r w:rsidRPr="0024107E">
        <w:rPr>
          <w:rFonts w:ascii="Cambria" w:hAnsi="Cambria"/>
          <w:sz w:val="24"/>
          <w:szCs w:val="24"/>
        </w:rPr>
        <w:t>Участникът, класиран на първо място:</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откаже да сключи договор, или</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не изпълни някое от изискванията на чл. 42. ат. 1 от ЗОП. или</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lastRenderedPageBreak/>
        <w:t>не отговаря на изискванията на чл. 47. ал. 1 и 5 от ЗОП или на изискванията на чл. 47, а</w:t>
      </w:r>
      <w:r>
        <w:rPr>
          <w:rFonts w:ascii="Cambria" w:hAnsi="Cambria"/>
          <w:sz w:val="24"/>
          <w:szCs w:val="24"/>
        </w:rPr>
        <w:t>л</w:t>
      </w:r>
      <w:r w:rsidRPr="0024107E">
        <w:rPr>
          <w:rFonts w:ascii="Cambria" w:hAnsi="Cambria"/>
          <w:sz w:val="24"/>
          <w:szCs w:val="24"/>
        </w:rPr>
        <w:t xml:space="preserve">. 2 от </w:t>
      </w:r>
      <w:r>
        <w:rPr>
          <w:rFonts w:ascii="Cambria" w:hAnsi="Cambria"/>
          <w:sz w:val="24"/>
          <w:szCs w:val="24"/>
        </w:rPr>
        <w:t>ЗОП</w:t>
      </w:r>
      <w:r w:rsidRPr="0024107E">
        <w:rPr>
          <w:rFonts w:ascii="Cambria" w:hAnsi="Cambria"/>
          <w:sz w:val="24"/>
          <w:szCs w:val="24"/>
        </w:rPr>
        <w:t>, посочени в обявлението.</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е длъжен в тридневен срок от вземане на решението да уведоми участниците за прекратяването на обществената поръч ка/отделна обособена позиция, какго и да го публикува в профила на купувача и изпрати копие от него до Изпълнителния директор на Агенцията по обществени поръчки.</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Възложителят </w:t>
      </w:r>
      <w:r w:rsidRPr="0024107E">
        <w:rPr>
          <w:rFonts w:ascii="Cambria" w:hAnsi="Cambria"/>
          <w:i/>
          <w:iCs/>
          <w:sz w:val="24"/>
          <w:szCs w:val="24"/>
        </w:rPr>
        <w:t>може да отмени</w:t>
      </w:r>
      <w:r w:rsidRPr="0024107E">
        <w:rPr>
          <w:rFonts w:ascii="Cambria" w:hAnsi="Cambria"/>
          <w:sz w:val="24"/>
          <w:szCs w:val="24"/>
        </w:rPr>
        <w:t xml:space="preserve">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но чл. 39, ал. 1, т. 4, 5 и 7 и ал. 2, т. 3 от ЗОП.</w:t>
      </w:r>
    </w:p>
    <w:p w:rsidR="00356908" w:rsidRPr="00D95360" w:rsidRDefault="00356908" w:rsidP="0024107E">
      <w:pPr>
        <w:jc w:val="both"/>
        <w:rPr>
          <w:rFonts w:ascii="Cambria" w:hAnsi="Cambria"/>
          <w:b/>
          <w:sz w:val="24"/>
          <w:szCs w:val="24"/>
        </w:rPr>
      </w:pPr>
      <w:bookmarkStart w:id="7" w:name="bookmark23"/>
      <w:r w:rsidRPr="00D95360">
        <w:rPr>
          <w:rFonts w:ascii="Cambria" w:hAnsi="Cambria"/>
          <w:b/>
          <w:sz w:val="24"/>
          <w:szCs w:val="24"/>
        </w:rPr>
        <w:t>РАЗДЕЛ V. СКЛЮЧВАНЕ НА ДОГОВОР ЗА ВЪЗЛАГАНЕ НА ПОРЬЧКАТА/ОТДЕЛНА ОБОСОБЕНА ПОЗИЦИЯ</w:t>
      </w:r>
      <w:bookmarkEnd w:id="7"/>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сключва договор за изпълнение на обекта на настоящата обществена поръчка/отделна обособена позиция от обхвата му с участника, класиран на първо място.</w:t>
      </w:r>
    </w:p>
    <w:p w:rsidR="00356908" w:rsidRPr="0024107E" w:rsidRDefault="00356908" w:rsidP="0024107E">
      <w:pPr>
        <w:jc w:val="both"/>
        <w:rPr>
          <w:rFonts w:ascii="Cambria" w:hAnsi="Cambria"/>
          <w:sz w:val="24"/>
          <w:szCs w:val="24"/>
        </w:rPr>
      </w:pPr>
      <w:r w:rsidRPr="0024107E">
        <w:rPr>
          <w:rFonts w:ascii="Cambria" w:hAnsi="Cambria"/>
          <w:sz w:val="24"/>
          <w:szCs w:val="24"/>
        </w:rPr>
        <w:t>Договорът за обществена поръчка задължително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356908" w:rsidRPr="0024107E" w:rsidRDefault="00356908" w:rsidP="0024107E">
      <w:pPr>
        <w:jc w:val="both"/>
        <w:rPr>
          <w:rFonts w:ascii="Cambria" w:hAnsi="Cambria"/>
          <w:sz w:val="24"/>
          <w:szCs w:val="24"/>
        </w:rPr>
      </w:pPr>
      <w:r>
        <w:rPr>
          <w:rFonts w:ascii="Cambria" w:hAnsi="Cambria"/>
          <w:sz w:val="24"/>
          <w:szCs w:val="24"/>
        </w:rPr>
        <w:t>П</w:t>
      </w:r>
      <w:r w:rsidRPr="0024107E">
        <w:rPr>
          <w:rFonts w:ascii="Cambria" w:hAnsi="Cambria"/>
          <w:sz w:val="24"/>
          <w:szCs w:val="24"/>
        </w:rPr>
        <w:t>ри подписване на договора за обществена поръчка участникът, определен за изпълнител, е длъжен да представи документите по чл. 47, ал. 10 от ЗОП, свидетелство за съдимост на членовете на управителните органи, както и гаранция за изпълнение на договора.</w:t>
      </w:r>
    </w:p>
    <w:p w:rsidR="00356908" w:rsidRPr="0024107E" w:rsidRDefault="00356908" w:rsidP="0024107E">
      <w:pPr>
        <w:jc w:val="both"/>
        <w:rPr>
          <w:rFonts w:ascii="Cambria" w:hAnsi="Cambria"/>
          <w:sz w:val="24"/>
          <w:szCs w:val="24"/>
        </w:rPr>
      </w:pPr>
      <w:r>
        <w:rPr>
          <w:rFonts w:ascii="Cambria" w:hAnsi="Cambria"/>
          <w:sz w:val="24"/>
          <w:szCs w:val="24"/>
        </w:rPr>
        <w:t>П</w:t>
      </w:r>
      <w:r w:rsidRPr="0024107E">
        <w:rPr>
          <w:rFonts w:ascii="Cambria" w:hAnsi="Cambria"/>
          <w:sz w:val="24"/>
          <w:szCs w:val="24"/>
        </w:rPr>
        <w:t>ри подписване на договора за обществена поръчка, ако участникът, определен за изпълнител е чуждестранно физическо и/или юридическо лице и законодателството на държавата, в която е установен, не предвижда включването на някое от обстоятелствата по чл. 47. ал. 1 и 2 от ЗО</w:t>
      </w:r>
      <w:r>
        <w:rPr>
          <w:rFonts w:ascii="Cambria" w:hAnsi="Cambria"/>
          <w:sz w:val="24"/>
          <w:szCs w:val="24"/>
        </w:rPr>
        <w:t>П</w:t>
      </w:r>
      <w:r w:rsidRPr="0024107E">
        <w:rPr>
          <w:rFonts w:ascii="Cambria" w:hAnsi="Cambria"/>
          <w:sz w:val="24"/>
          <w:szCs w:val="24"/>
        </w:rPr>
        <w:t xml:space="preserve"> в публичен безплатен регистър или предоставянето им служебно и безплатно на Възложителя, е длъжен да представи 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 извлечение от съдебен регистър, или еквивалентен документ на съдебен или административен орган от държавата, в която участникът е установен. Когато в съответната чужда държава не се издават посочените документи, или когато те н</w:t>
      </w:r>
      <w:r>
        <w:rPr>
          <w:rFonts w:ascii="Cambria" w:hAnsi="Cambria"/>
          <w:sz w:val="24"/>
          <w:szCs w:val="24"/>
        </w:rPr>
        <w:t>е</w:t>
      </w:r>
      <w:r w:rsidRPr="0024107E">
        <w:rPr>
          <w:rFonts w:ascii="Cambria" w:hAnsi="Cambria"/>
          <w:sz w:val="24"/>
          <w:szCs w:val="24"/>
        </w:rPr>
        <w:t xml:space="preserve"> включват всички обстоятелс</w:t>
      </w:r>
      <w:r>
        <w:rPr>
          <w:rFonts w:ascii="Cambria" w:hAnsi="Cambria"/>
          <w:sz w:val="24"/>
          <w:szCs w:val="24"/>
        </w:rPr>
        <w:t>тва по чл. 47. ал. 1 и 2 от ЗОП,</w:t>
      </w:r>
      <w:r w:rsidRPr="0024107E">
        <w:rPr>
          <w:rFonts w:ascii="Cambria" w:hAnsi="Cambria"/>
          <w:sz w:val="24"/>
          <w:szCs w:val="24"/>
        </w:rPr>
        <w:t xml:space="preserve">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В случай, че Участникът определен за Изпълнител в едномесечен срок след обявяването на решението за класиране и избора му за изпълнител не представи документите </w:t>
      </w:r>
      <w:r w:rsidRPr="0024107E">
        <w:rPr>
          <w:rFonts w:ascii="Cambria" w:hAnsi="Cambria"/>
          <w:sz w:val="24"/>
          <w:szCs w:val="24"/>
        </w:rPr>
        <w:lastRenderedPageBreak/>
        <w:t>посочени в преходните абзаци или неоснователно откаже да сключи договора за изпълнение на поръчката/обособената позиция. Възложителят може да определи за Изпълнител участника, класиран на второ място или да прекрати процедурата/съответ</w:t>
      </w:r>
      <w:r>
        <w:rPr>
          <w:rFonts w:ascii="Cambria" w:hAnsi="Cambria"/>
          <w:sz w:val="24"/>
          <w:szCs w:val="24"/>
        </w:rPr>
        <w:t>н</w:t>
      </w:r>
      <w:r w:rsidRPr="0024107E">
        <w:rPr>
          <w:rFonts w:ascii="Cambria" w:hAnsi="Cambria"/>
          <w:sz w:val="24"/>
          <w:szCs w:val="24"/>
        </w:rPr>
        <w:t>ата обособена позиция. В случай, че Възложителят определи за изпълнител класираният на второ място участник, той го поканва писмено за сключването на договор за обществена поръчка в тридневен срок от установяване на обстоятелствата по предходното изречение или от изтичането на горепосочения едномесечен срок.</w:t>
      </w:r>
    </w:p>
    <w:p w:rsidR="00356908" w:rsidRPr="0024107E" w:rsidRDefault="00356908" w:rsidP="0024107E">
      <w:pPr>
        <w:jc w:val="both"/>
        <w:rPr>
          <w:rFonts w:ascii="Cambria" w:hAnsi="Cambria"/>
          <w:sz w:val="24"/>
          <w:szCs w:val="24"/>
        </w:rPr>
      </w:pPr>
      <w:r w:rsidRPr="0024107E">
        <w:rPr>
          <w:rFonts w:ascii="Cambria" w:hAnsi="Cambria"/>
          <w:sz w:val="24"/>
          <w:szCs w:val="24"/>
        </w:rPr>
        <w:t>Ако класираните на първо и второ място участници не представят необходимите документи или откажат да подпишат договора, то Възложителят прекратява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Страните по договор за обществена поръчка не могат да го изменят.</w:t>
      </w:r>
    </w:p>
    <w:p w:rsidR="00356908" w:rsidRPr="0024107E" w:rsidRDefault="00356908" w:rsidP="0024107E">
      <w:pPr>
        <w:jc w:val="both"/>
        <w:rPr>
          <w:rFonts w:ascii="Cambria" w:hAnsi="Cambria"/>
          <w:sz w:val="24"/>
          <w:szCs w:val="24"/>
        </w:rPr>
      </w:pPr>
      <w:r w:rsidRPr="0024107E">
        <w:rPr>
          <w:rFonts w:ascii="Cambria" w:hAnsi="Cambria"/>
          <w:sz w:val="24"/>
          <w:szCs w:val="24"/>
        </w:rPr>
        <w:t>Изменение на сключен договор за обществена поръчка се допуска по изключение:</w:t>
      </w:r>
    </w:p>
    <w:p w:rsidR="00356908" w:rsidRPr="00876BD1" w:rsidRDefault="00356908" w:rsidP="00876BD1">
      <w:pPr>
        <w:pStyle w:val="ListParagraph"/>
        <w:numPr>
          <w:ilvl w:val="0"/>
          <w:numId w:val="26"/>
        </w:numPr>
        <w:ind w:left="426" w:hanging="426"/>
        <w:jc w:val="both"/>
        <w:rPr>
          <w:rFonts w:ascii="Cambria" w:hAnsi="Cambria"/>
          <w:sz w:val="24"/>
          <w:szCs w:val="24"/>
        </w:rPr>
      </w:pPr>
      <w:r w:rsidRPr="00876BD1">
        <w:rPr>
          <w:rFonts w:ascii="Cambria" w:hAnsi="Cambria"/>
          <w:sz w:val="24"/>
          <w:szCs w:val="24"/>
        </w:rPr>
        <w:t>когато в резултат на непредвидени обстоятелства се налага:</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промяна в сроковете на договора, или</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частична замяна на дейности от предмета на поръчката, когато това е в интерес на възложителя и не води до увеличаване стойността на договора, или</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356908" w:rsidRPr="0024107E" w:rsidRDefault="00356908" w:rsidP="0024107E">
      <w:pPr>
        <w:numPr>
          <w:ilvl w:val="0"/>
          <w:numId w:val="15"/>
        </w:numPr>
        <w:jc w:val="both"/>
        <w:rPr>
          <w:rFonts w:ascii="Cambria" w:hAnsi="Cambria"/>
          <w:sz w:val="24"/>
          <w:szCs w:val="24"/>
        </w:rPr>
      </w:pPr>
      <w:r w:rsidRPr="0024107E">
        <w:rPr>
          <w:rFonts w:ascii="Cambria" w:hAnsi="Cambria"/>
          <w:sz w:val="24"/>
          <w:szCs w:val="24"/>
        </w:rPr>
        <w:t>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356908" w:rsidRPr="0024107E" w:rsidRDefault="00356908" w:rsidP="0024107E">
      <w:pPr>
        <w:numPr>
          <w:ilvl w:val="0"/>
          <w:numId w:val="17"/>
        </w:numPr>
        <w:jc w:val="both"/>
        <w:rPr>
          <w:rFonts w:ascii="Cambria" w:hAnsi="Cambria"/>
          <w:sz w:val="24"/>
          <w:szCs w:val="24"/>
        </w:rPr>
      </w:pPr>
      <w:r w:rsidRPr="0024107E">
        <w:rPr>
          <w:rFonts w:ascii="Cambria" w:hAnsi="Cambria"/>
          <w:sz w:val="24"/>
          <w:szCs w:val="24"/>
        </w:rPr>
        <w:t xml:space="preserve">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w:t>
      </w:r>
      <w:r>
        <w:rPr>
          <w:rFonts w:ascii="Cambria" w:hAnsi="Cambria"/>
          <w:sz w:val="24"/>
          <w:szCs w:val="24"/>
        </w:rPr>
        <w:t>н</w:t>
      </w:r>
      <w:r w:rsidRPr="0024107E">
        <w:rPr>
          <w:rFonts w:ascii="Cambria" w:hAnsi="Cambria"/>
          <w:sz w:val="24"/>
          <w:szCs w:val="24"/>
        </w:rPr>
        <w:t>ад 12 месеца, или;</w:t>
      </w:r>
    </w:p>
    <w:p w:rsidR="00356908" w:rsidRPr="0024107E" w:rsidRDefault="00356908" w:rsidP="0024107E">
      <w:pPr>
        <w:numPr>
          <w:ilvl w:val="0"/>
          <w:numId w:val="17"/>
        </w:numPr>
        <w:jc w:val="both"/>
        <w:rPr>
          <w:rFonts w:ascii="Cambria" w:hAnsi="Cambria"/>
          <w:sz w:val="24"/>
          <w:szCs w:val="24"/>
        </w:rPr>
      </w:pPr>
      <w:r w:rsidRPr="0024107E">
        <w:rPr>
          <w:rFonts w:ascii="Cambria" w:hAnsi="Cambria"/>
          <w:sz w:val="24"/>
          <w:szCs w:val="24"/>
        </w:rPr>
        <w:t>когато се налага увеличение в цената поради приемането на нормативен акт - до размера, произтичащ като пряка и непосредствена последица от него.</w:t>
      </w:r>
    </w:p>
    <w:p w:rsidR="00356908" w:rsidRDefault="00356908" w:rsidP="0024107E">
      <w:pPr>
        <w:jc w:val="both"/>
        <w:rPr>
          <w:rFonts w:ascii="Cambria" w:hAnsi="Cambria"/>
          <w:sz w:val="24"/>
          <w:szCs w:val="24"/>
        </w:rPr>
      </w:pPr>
      <w:r w:rsidRPr="0024107E">
        <w:rPr>
          <w:rFonts w:ascii="Cambria" w:hAnsi="Cambria"/>
          <w:sz w:val="24"/>
          <w:szCs w:val="24"/>
        </w:rPr>
        <w:t>Договорът за възлагане се сключва с Участника, определен за Изпълнител, в едномесечен срок след изтичане на срока за обжалване на решението за определяне на Изпълнител, в случаите, когаго не е подадена жалба, или на определението, с което е допуснато предварително изпълнение на това решение.</w:t>
      </w:r>
    </w:p>
    <w:p w:rsidR="00356908" w:rsidRPr="0024107E" w:rsidRDefault="00356908" w:rsidP="0024107E">
      <w:pPr>
        <w:jc w:val="both"/>
        <w:rPr>
          <w:rFonts w:ascii="Cambria" w:hAnsi="Cambria"/>
          <w:sz w:val="24"/>
          <w:szCs w:val="24"/>
        </w:rPr>
      </w:pPr>
    </w:p>
    <w:p w:rsidR="00356908" w:rsidRPr="00876BD1" w:rsidRDefault="00356908" w:rsidP="0024107E">
      <w:pPr>
        <w:numPr>
          <w:ilvl w:val="0"/>
          <w:numId w:val="17"/>
        </w:numPr>
        <w:jc w:val="both"/>
        <w:rPr>
          <w:rFonts w:ascii="Cambria" w:hAnsi="Cambria"/>
          <w:b/>
          <w:i/>
          <w:iCs/>
          <w:sz w:val="24"/>
          <w:szCs w:val="24"/>
        </w:rPr>
      </w:pPr>
      <w:r w:rsidRPr="00876BD1">
        <w:rPr>
          <w:rFonts w:ascii="Cambria" w:hAnsi="Cambria"/>
          <w:b/>
          <w:i/>
          <w:iCs/>
          <w:sz w:val="24"/>
          <w:szCs w:val="24"/>
        </w:rPr>
        <w:lastRenderedPageBreak/>
        <w:t>Договор за подизпълнение</w:t>
      </w:r>
    </w:p>
    <w:p w:rsidR="00356908" w:rsidRPr="0024107E" w:rsidRDefault="00356908" w:rsidP="0024107E">
      <w:pPr>
        <w:jc w:val="both"/>
        <w:rPr>
          <w:rFonts w:ascii="Cambria" w:hAnsi="Cambria"/>
          <w:sz w:val="24"/>
          <w:szCs w:val="24"/>
        </w:rPr>
      </w:pPr>
      <w:r w:rsidRPr="0024107E">
        <w:rPr>
          <w:rFonts w:ascii="Cambria" w:hAnsi="Cambria"/>
          <w:sz w:val="24"/>
          <w:szCs w:val="24"/>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356908" w:rsidRPr="0024107E" w:rsidRDefault="00356908" w:rsidP="0024107E">
      <w:pPr>
        <w:jc w:val="both"/>
        <w:rPr>
          <w:rFonts w:ascii="Cambria" w:hAnsi="Cambria"/>
          <w:sz w:val="24"/>
          <w:szCs w:val="24"/>
        </w:rPr>
      </w:pPr>
      <w:r w:rsidRPr="0024107E">
        <w:rPr>
          <w:rFonts w:ascii="Cambria" w:hAnsi="Cambria"/>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356908" w:rsidRPr="0024107E" w:rsidRDefault="00356908" w:rsidP="0024107E">
      <w:pPr>
        <w:jc w:val="both"/>
        <w:rPr>
          <w:rFonts w:ascii="Cambria" w:hAnsi="Cambria"/>
          <w:sz w:val="24"/>
          <w:szCs w:val="24"/>
        </w:rPr>
      </w:pPr>
      <w:r>
        <w:rPr>
          <w:rFonts w:ascii="Cambria" w:hAnsi="Cambria"/>
          <w:sz w:val="24"/>
          <w:szCs w:val="24"/>
        </w:rPr>
        <w:t>По</w:t>
      </w:r>
      <w:r w:rsidRPr="0024107E">
        <w:rPr>
          <w:rFonts w:ascii="Cambria" w:hAnsi="Cambria"/>
          <w:sz w:val="24"/>
          <w:szCs w:val="24"/>
        </w:rPr>
        <w:t>дизпълнителите нямат право да превъзлагат една</w:t>
      </w:r>
      <w:r>
        <w:rPr>
          <w:rFonts w:ascii="Cambria" w:hAnsi="Cambria"/>
          <w:sz w:val="24"/>
          <w:szCs w:val="24"/>
        </w:rPr>
        <w:t xml:space="preserve"> или повече от дейностите, коит</w:t>
      </w:r>
      <w:r w:rsidRPr="0024107E">
        <w:rPr>
          <w:rFonts w:ascii="Cambria" w:hAnsi="Cambria"/>
          <w:sz w:val="24"/>
          <w:szCs w:val="24"/>
        </w:rPr>
        <w:t>о са включени в предмета на договора за подизпълнение, освен в хипотези на доставката на стоки, материали или оборудване, необходими за изпълнението на обществената поръчка, когато такава доставка не включва монтаж, какго и сключването на договори за услуги, които не са част от договора за обществената поръчка, съответно - от договора за подизпълнение.</w:t>
      </w:r>
    </w:p>
    <w:p w:rsidR="00356908" w:rsidRPr="0024107E" w:rsidRDefault="00356908" w:rsidP="0024107E">
      <w:pPr>
        <w:jc w:val="both"/>
        <w:rPr>
          <w:rFonts w:ascii="Cambria" w:hAnsi="Cambria"/>
          <w:sz w:val="24"/>
          <w:szCs w:val="24"/>
        </w:rPr>
      </w:pPr>
      <w:r w:rsidRPr="0024107E">
        <w:rPr>
          <w:rFonts w:ascii="Cambria" w:hAnsi="Cambria"/>
          <w:sz w:val="24"/>
          <w:szCs w:val="24"/>
        </w:rPr>
        <w:t>Изпълнителят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за превъзлагане. в 14-дневен срок от узнаването. В тези случаи изпълнителят сключва нов договор за подизпълнение при спазване на условията и изискванията на чл. 45а, ат. 1 - 5 от ЗОП.</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356908" w:rsidRPr="0024107E" w:rsidRDefault="00356908" w:rsidP="0024107E">
      <w:pPr>
        <w:jc w:val="both"/>
        <w:rPr>
          <w:rFonts w:ascii="Cambria" w:hAnsi="Cambria"/>
          <w:sz w:val="24"/>
          <w:szCs w:val="24"/>
        </w:rPr>
      </w:pPr>
      <w:r w:rsidRPr="0024107E">
        <w:rPr>
          <w:rFonts w:ascii="Cambria" w:hAnsi="Cambria"/>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356908" w:rsidRPr="0024107E" w:rsidRDefault="00356908" w:rsidP="0024107E">
      <w:pPr>
        <w:jc w:val="both"/>
        <w:rPr>
          <w:rFonts w:ascii="Cambria" w:hAnsi="Cambria"/>
          <w:sz w:val="24"/>
          <w:szCs w:val="24"/>
        </w:rPr>
      </w:pPr>
      <w:r w:rsidRPr="0024107E">
        <w:rPr>
          <w:rFonts w:ascii="Cambria" w:hAnsi="Cambria"/>
          <w:sz w:val="24"/>
          <w:szCs w:val="24"/>
        </w:rPr>
        <w:t>Възложителят извършва окончателното плащане но договор за обществена поръчка, за който има сключени договори за подизпълнение, след каго получи от изпълнителя доказателства, че е заплатил на подизпълнителите всички работи, приети по реда предходния абзац.</w:t>
      </w:r>
    </w:p>
    <w:p w:rsidR="00356908" w:rsidRPr="00876BD1" w:rsidRDefault="00356908" w:rsidP="0024107E">
      <w:pPr>
        <w:jc w:val="both"/>
        <w:rPr>
          <w:rFonts w:ascii="Cambria" w:hAnsi="Cambria"/>
          <w:b/>
          <w:sz w:val="24"/>
          <w:szCs w:val="24"/>
        </w:rPr>
      </w:pPr>
      <w:bookmarkStart w:id="8" w:name="bookmark25"/>
      <w:r w:rsidRPr="00876BD1">
        <w:rPr>
          <w:rFonts w:ascii="Cambria" w:hAnsi="Cambria"/>
          <w:b/>
          <w:sz w:val="24"/>
          <w:szCs w:val="24"/>
        </w:rPr>
        <w:t>РАЗДЕЛ VI. ОБЩИ ИЗИСКВАНИЯ И ЕТИЧНИ КЛАУЗИ</w:t>
      </w:r>
      <w:bookmarkEnd w:id="8"/>
    </w:p>
    <w:p w:rsidR="00356908" w:rsidRPr="0024107E" w:rsidRDefault="00356908" w:rsidP="0024107E">
      <w:pPr>
        <w:jc w:val="both"/>
        <w:rPr>
          <w:rFonts w:ascii="Cambria" w:hAnsi="Cambria"/>
          <w:i/>
          <w:iCs/>
          <w:sz w:val="24"/>
          <w:szCs w:val="24"/>
        </w:rPr>
      </w:pPr>
      <w:r w:rsidRPr="0024107E">
        <w:rPr>
          <w:rFonts w:ascii="Cambria" w:hAnsi="Cambria"/>
          <w:i/>
          <w:iCs/>
          <w:sz w:val="24"/>
          <w:szCs w:val="24"/>
        </w:rPr>
        <w:t xml:space="preserve">А) </w:t>
      </w:r>
      <w:r w:rsidRPr="00876BD1">
        <w:rPr>
          <w:rFonts w:ascii="Cambria" w:hAnsi="Cambria"/>
          <w:b/>
          <w:i/>
          <w:iCs/>
          <w:sz w:val="24"/>
          <w:szCs w:val="24"/>
        </w:rPr>
        <w:t>Общи изисквания</w:t>
      </w:r>
    </w:p>
    <w:p w:rsidR="00356908" w:rsidRPr="0024107E" w:rsidRDefault="00356908" w:rsidP="0024107E">
      <w:pPr>
        <w:jc w:val="both"/>
        <w:rPr>
          <w:rFonts w:ascii="Cambria" w:hAnsi="Cambria"/>
          <w:sz w:val="24"/>
          <w:szCs w:val="24"/>
        </w:rPr>
      </w:pPr>
      <w:r w:rsidRPr="0024107E">
        <w:rPr>
          <w:rFonts w:ascii="Cambria" w:hAnsi="Cambria"/>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и документацията за участие в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В случай, че участниците в процедурата представят документи на език. различен o</w:t>
      </w:r>
      <w:r>
        <w:rPr>
          <w:rFonts w:ascii="Cambria" w:hAnsi="Cambria"/>
          <w:sz w:val="24"/>
          <w:szCs w:val="24"/>
        </w:rPr>
        <w:t>т</w:t>
      </w:r>
      <w:r w:rsidRPr="0024107E">
        <w:rPr>
          <w:rFonts w:ascii="Cambria" w:hAnsi="Cambria"/>
          <w:sz w:val="24"/>
          <w:szCs w:val="24"/>
        </w:rPr>
        <w:t xml:space="preserve">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356908" w:rsidRPr="0024107E" w:rsidRDefault="00356908" w:rsidP="0024107E">
      <w:pPr>
        <w:jc w:val="both"/>
        <w:rPr>
          <w:rFonts w:ascii="Cambria" w:hAnsi="Cambria"/>
          <w:sz w:val="24"/>
          <w:szCs w:val="24"/>
        </w:rPr>
      </w:pPr>
      <w:r w:rsidRPr="0024107E">
        <w:rPr>
          <w:rFonts w:ascii="Cambria" w:hAnsi="Cambria"/>
          <w:sz w:val="24"/>
          <w:szCs w:val="24"/>
        </w:rPr>
        <w:t>При противоречие в записите на отделните документи от документацията валидни са записите в документа с по- висок приоритет, каго приоритетите на документите са в следната последователност:</w:t>
      </w:r>
    </w:p>
    <w:p w:rsidR="00356908" w:rsidRPr="0024107E" w:rsidRDefault="00356908" w:rsidP="0024107E">
      <w:pPr>
        <w:numPr>
          <w:ilvl w:val="0"/>
          <w:numId w:val="18"/>
        </w:numPr>
        <w:jc w:val="both"/>
        <w:rPr>
          <w:rFonts w:ascii="Cambria" w:hAnsi="Cambria"/>
          <w:sz w:val="24"/>
          <w:szCs w:val="24"/>
        </w:rPr>
      </w:pPr>
      <w:r w:rsidRPr="0024107E">
        <w:rPr>
          <w:rFonts w:ascii="Cambria" w:hAnsi="Cambria"/>
          <w:sz w:val="24"/>
          <w:szCs w:val="24"/>
        </w:rPr>
        <w:t>Решението за откриване на процедурата;</w:t>
      </w:r>
    </w:p>
    <w:p w:rsidR="00356908" w:rsidRPr="0024107E" w:rsidRDefault="00356908" w:rsidP="0024107E">
      <w:pPr>
        <w:numPr>
          <w:ilvl w:val="0"/>
          <w:numId w:val="18"/>
        </w:numPr>
        <w:jc w:val="both"/>
        <w:rPr>
          <w:rFonts w:ascii="Cambria" w:hAnsi="Cambria"/>
          <w:sz w:val="24"/>
          <w:szCs w:val="24"/>
        </w:rPr>
      </w:pPr>
      <w:r w:rsidRPr="0024107E">
        <w:rPr>
          <w:rFonts w:ascii="Cambria" w:hAnsi="Cambria"/>
          <w:sz w:val="24"/>
          <w:szCs w:val="24"/>
        </w:rPr>
        <w:t>Обявление за обществена поръчка:</w:t>
      </w:r>
    </w:p>
    <w:p w:rsidR="00356908" w:rsidRPr="0024107E" w:rsidRDefault="00356908" w:rsidP="0024107E">
      <w:pPr>
        <w:numPr>
          <w:ilvl w:val="0"/>
          <w:numId w:val="18"/>
        </w:numPr>
        <w:jc w:val="both"/>
        <w:rPr>
          <w:rFonts w:ascii="Cambria" w:hAnsi="Cambria"/>
          <w:sz w:val="24"/>
          <w:szCs w:val="24"/>
        </w:rPr>
      </w:pPr>
      <w:r w:rsidRPr="0024107E">
        <w:rPr>
          <w:rFonts w:ascii="Cambria" w:hAnsi="Cambria"/>
          <w:sz w:val="24"/>
          <w:szCs w:val="24"/>
        </w:rPr>
        <w:t>Указанията за участие;</w:t>
      </w:r>
    </w:p>
    <w:p w:rsidR="00356908" w:rsidRPr="0024107E" w:rsidRDefault="00356908" w:rsidP="0024107E">
      <w:pPr>
        <w:numPr>
          <w:ilvl w:val="0"/>
          <w:numId w:val="18"/>
        </w:numPr>
        <w:jc w:val="both"/>
        <w:rPr>
          <w:rFonts w:ascii="Cambria" w:hAnsi="Cambria"/>
          <w:sz w:val="24"/>
          <w:szCs w:val="24"/>
        </w:rPr>
      </w:pPr>
      <w:r w:rsidRPr="0024107E">
        <w:rPr>
          <w:rFonts w:ascii="Cambria" w:hAnsi="Cambria"/>
          <w:sz w:val="24"/>
          <w:szCs w:val="24"/>
        </w:rPr>
        <w:t>Техническата спецификация;</w:t>
      </w:r>
    </w:p>
    <w:p w:rsidR="00356908" w:rsidRPr="0024107E" w:rsidRDefault="00356908" w:rsidP="0024107E">
      <w:pPr>
        <w:numPr>
          <w:ilvl w:val="0"/>
          <w:numId w:val="18"/>
        </w:numPr>
        <w:jc w:val="both"/>
        <w:rPr>
          <w:rFonts w:ascii="Cambria" w:hAnsi="Cambria"/>
          <w:sz w:val="24"/>
          <w:szCs w:val="24"/>
        </w:rPr>
      </w:pPr>
      <w:r w:rsidRPr="0024107E">
        <w:rPr>
          <w:rFonts w:ascii="Cambria" w:hAnsi="Cambria"/>
          <w:sz w:val="24"/>
          <w:szCs w:val="24"/>
        </w:rPr>
        <w:t>Методиката за определяне на комплексна оценка на офертите;</w:t>
      </w:r>
    </w:p>
    <w:p w:rsidR="00356908" w:rsidRPr="0024107E" w:rsidRDefault="00356908" w:rsidP="0024107E">
      <w:pPr>
        <w:jc w:val="both"/>
        <w:rPr>
          <w:rFonts w:ascii="Cambria" w:hAnsi="Cambria"/>
          <w:sz w:val="24"/>
          <w:szCs w:val="24"/>
        </w:rPr>
      </w:pPr>
      <w:r w:rsidRPr="0024107E">
        <w:rPr>
          <w:rFonts w:ascii="Cambria" w:hAnsi="Cambria"/>
          <w:sz w:val="24"/>
          <w:szCs w:val="24"/>
        </w:rPr>
        <w:t>6.</w:t>
      </w:r>
      <w:r>
        <w:rPr>
          <w:rFonts w:ascii="Cambria" w:hAnsi="Cambria"/>
          <w:sz w:val="24"/>
          <w:szCs w:val="24"/>
        </w:rPr>
        <w:tab/>
        <w:t>П</w:t>
      </w:r>
      <w:r w:rsidRPr="0024107E">
        <w:rPr>
          <w:rFonts w:ascii="Cambria" w:hAnsi="Cambria"/>
          <w:sz w:val="24"/>
          <w:szCs w:val="24"/>
        </w:rPr>
        <w:t>роекта на договор за изпълнение на поръчката;</w:t>
      </w:r>
    </w:p>
    <w:p w:rsidR="00356908" w:rsidRPr="0024107E" w:rsidRDefault="00356908" w:rsidP="0024107E">
      <w:pPr>
        <w:jc w:val="both"/>
        <w:rPr>
          <w:rFonts w:ascii="Cambria" w:hAnsi="Cambria"/>
          <w:sz w:val="24"/>
          <w:szCs w:val="24"/>
        </w:rPr>
      </w:pPr>
      <w:r w:rsidRPr="0024107E">
        <w:rPr>
          <w:rFonts w:ascii="Cambria" w:hAnsi="Cambria"/>
          <w:sz w:val="24"/>
          <w:szCs w:val="24"/>
        </w:rPr>
        <w:t xml:space="preserve">7. </w:t>
      </w:r>
      <w:r>
        <w:rPr>
          <w:rFonts w:ascii="Cambria" w:hAnsi="Cambria"/>
          <w:sz w:val="24"/>
          <w:szCs w:val="24"/>
        </w:rPr>
        <w:tab/>
      </w:r>
      <w:r w:rsidRPr="0024107E">
        <w:rPr>
          <w:rFonts w:ascii="Cambria" w:hAnsi="Cambria"/>
          <w:sz w:val="24"/>
          <w:szCs w:val="24"/>
        </w:rPr>
        <w:t>Образците за участие в процедурата.</w:t>
      </w:r>
    </w:p>
    <w:p w:rsidR="00356908" w:rsidRPr="0024107E" w:rsidRDefault="00356908" w:rsidP="0024107E">
      <w:pPr>
        <w:jc w:val="both"/>
        <w:rPr>
          <w:rFonts w:ascii="Cambria" w:hAnsi="Cambria"/>
          <w:sz w:val="24"/>
          <w:szCs w:val="24"/>
        </w:rPr>
      </w:pPr>
      <w:r w:rsidRPr="0024107E">
        <w:rPr>
          <w:rFonts w:ascii="Cambria" w:hAnsi="Cambria"/>
          <w:sz w:val="24"/>
          <w:szCs w:val="24"/>
        </w:rPr>
        <w:t>Приоритетността па документите намалява, съобразно горепосоченото им изброяване (документът с най-висок приоритет е посочен на първо място).</w:t>
      </w:r>
    </w:p>
    <w:p w:rsidR="00356908" w:rsidRPr="0024107E" w:rsidRDefault="00356908" w:rsidP="0024107E">
      <w:pPr>
        <w:jc w:val="both"/>
        <w:rPr>
          <w:rFonts w:ascii="Cambria" w:hAnsi="Cambria"/>
          <w:i/>
          <w:iCs/>
          <w:sz w:val="24"/>
          <w:szCs w:val="24"/>
        </w:rPr>
      </w:pPr>
      <w:r w:rsidRPr="0024107E">
        <w:rPr>
          <w:rFonts w:ascii="Cambria" w:hAnsi="Cambria"/>
          <w:i/>
          <w:iCs/>
          <w:sz w:val="24"/>
          <w:szCs w:val="24"/>
        </w:rPr>
        <w:t xml:space="preserve">Б) </w:t>
      </w:r>
      <w:r w:rsidRPr="00876BD1">
        <w:rPr>
          <w:rFonts w:ascii="Cambria" w:hAnsi="Cambria"/>
          <w:b/>
          <w:i/>
          <w:iCs/>
          <w:sz w:val="24"/>
          <w:szCs w:val="24"/>
        </w:rPr>
        <w:t>Етични клаузи</w:t>
      </w:r>
    </w:p>
    <w:p w:rsidR="00356908" w:rsidRPr="0024107E" w:rsidRDefault="00356908" w:rsidP="0024107E">
      <w:pPr>
        <w:jc w:val="both"/>
        <w:rPr>
          <w:rFonts w:ascii="Cambria" w:hAnsi="Cambria"/>
          <w:sz w:val="24"/>
          <w:szCs w:val="24"/>
        </w:rPr>
      </w:pPr>
      <w:r w:rsidRPr="0024107E">
        <w:rPr>
          <w:rFonts w:ascii="Cambria" w:hAnsi="Cambria"/>
          <w:sz w:val="24"/>
          <w:szCs w:val="24"/>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356908" w:rsidRPr="0024107E" w:rsidRDefault="00356908" w:rsidP="0024107E">
      <w:pPr>
        <w:jc w:val="both"/>
        <w:rPr>
          <w:rFonts w:ascii="Cambria" w:hAnsi="Cambria"/>
          <w:sz w:val="24"/>
          <w:szCs w:val="24"/>
        </w:rPr>
      </w:pPr>
      <w:r w:rsidRPr="0024107E">
        <w:rPr>
          <w:rFonts w:ascii="Cambria" w:hAnsi="Cambria"/>
          <w:sz w:val="24"/>
          <w:szCs w:val="24"/>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Ако по време на изпълнение на договора възникне такава ситуация, изпълнителят трябва незабавно да уведоми възложителя.</w:t>
      </w:r>
    </w:p>
    <w:p w:rsidR="00356908" w:rsidRPr="0024107E" w:rsidRDefault="00356908" w:rsidP="0024107E">
      <w:pPr>
        <w:jc w:val="both"/>
        <w:rPr>
          <w:rFonts w:ascii="Cambria" w:hAnsi="Cambria"/>
          <w:sz w:val="24"/>
          <w:szCs w:val="24"/>
        </w:rPr>
      </w:pPr>
      <w:r w:rsidRPr="0024107E">
        <w:rPr>
          <w:rFonts w:ascii="Cambria" w:hAnsi="Cambria"/>
          <w:sz w:val="24"/>
          <w:szCs w:val="24"/>
        </w:rPr>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направени без предварителното одобрение на възложителя.</w:t>
      </w:r>
    </w:p>
    <w:p w:rsidR="00356908" w:rsidRPr="0024107E" w:rsidRDefault="00356908" w:rsidP="0024107E">
      <w:pPr>
        <w:jc w:val="both"/>
        <w:rPr>
          <w:rFonts w:ascii="Cambria" w:hAnsi="Cambria"/>
          <w:sz w:val="24"/>
          <w:szCs w:val="24"/>
        </w:rPr>
      </w:pPr>
      <w:r w:rsidRPr="0024107E">
        <w:rPr>
          <w:rFonts w:ascii="Cambria" w:hAnsi="Cambria"/>
          <w:sz w:val="24"/>
          <w:szCs w:val="24"/>
        </w:rPr>
        <w:t>Изпълнителят не може да ангажира възложителя с дейност, без предварителното писмено съгласие на последния.</w:t>
      </w:r>
    </w:p>
    <w:p w:rsidR="00356908" w:rsidRPr="0024107E" w:rsidRDefault="00356908" w:rsidP="0024107E">
      <w:pPr>
        <w:jc w:val="both"/>
        <w:rPr>
          <w:rFonts w:ascii="Cambria" w:hAnsi="Cambria"/>
          <w:sz w:val="24"/>
          <w:szCs w:val="24"/>
        </w:rPr>
      </w:pPr>
      <w:r w:rsidRPr="0024107E">
        <w:rPr>
          <w:rFonts w:ascii="Cambria" w:hAnsi="Cambria"/>
          <w:sz w:val="24"/>
          <w:szCs w:val="24"/>
        </w:rPr>
        <w:t>Изпълнителят не може да приема други плащания във връзка с договора, освен тези, описани в самия договор.</w:t>
      </w:r>
    </w:p>
    <w:p w:rsidR="00356908" w:rsidRPr="0024107E" w:rsidRDefault="00356908" w:rsidP="0024107E">
      <w:pPr>
        <w:jc w:val="both"/>
        <w:rPr>
          <w:rFonts w:ascii="Cambria" w:hAnsi="Cambria"/>
          <w:sz w:val="24"/>
          <w:szCs w:val="24"/>
        </w:rPr>
      </w:pPr>
      <w:r w:rsidRPr="0024107E">
        <w:rPr>
          <w:rFonts w:ascii="Cambria" w:hAnsi="Cambria"/>
          <w:sz w:val="24"/>
          <w:szCs w:val="24"/>
        </w:rPr>
        <w:lastRenderedPageBreak/>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356908" w:rsidRPr="0024107E" w:rsidRDefault="00356908" w:rsidP="0024107E">
      <w:pPr>
        <w:jc w:val="both"/>
        <w:rPr>
          <w:rFonts w:ascii="Cambria" w:hAnsi="Cambria"/>
          <w:sz w:val="24"/>
          <w:szCs w:val="24"/>
        </w:rPr>
      </w:pPr>
      <w:r w:rsidRPr="0024107E">
        <w:rPr>
          <w:rFonts w:ascii="Cambria" w:hAnsi="Cambria"/>
          <w:sz w:val="24"/>
          <w:szCs w:val="24"/>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356908" w:rsidRPr="0024107E" w:rsidRDefault="00356908" w:rsidP="0024107E">
      <w:pPr>
        <w:jc w:val="both"/>
        <w:rPr>
          <w:rFonts w:ascii="Cambria" w:hAnsi="Cambria"/>
          <w:sz w:val="24"/>
          <w:szCs w:val="24"/>
        </w:rPr>
      </w:pPr>
    </w:p>
    <w:p w:rsidR="00356908" w:rsidRPr="0024107E" w:rsidRDefault="00356908" w:rsidP="0024107E">
      <w:pPr>
        <w:jc w:val="both"/>
        <w:rPr>
          <w:rFonts w:ascii="Cambria" w:hAnsi="Cambria"/>
          <w:sz w:val="24"/>
          <w:szCs w:val="24"/>
        </w:rPr>
      </w:pPr>
    </w:p>
    <w:p w:rsidR="00356908" w:rsidRDefault="00356908" w:rsidP="0024107E">
      <w:pPr>
        <w:jc w:val="both"/>
        <w:rPr>
          <w:rFonts w:ascii="Cambria" w:hAnsi="Cambria"/>
          <w:sz w:val="24"/>
          <w:szCs w:val="24"/>
        </w:rPr>
      </w:pPr>
    </w:p>
    <w:p w:rsidR="00356908" w:rsidRDefault="00356908" w:rsidP="0024107E">
      <w:pPr>
        <w:jc w:val="both"/>
        <w:rPr>
          <w:rFonts w:ascii="Cambria" w:hAnsi="Cambria"/>
          <w:sz w:val="24"/>
          <w:szCs w:val="24"/>
        </w:rPr>
      </w:pPr>
    </w:p>
    <w:p w:rsidR="00356908" w:rsidRDefault="00356908" w:rsidP="0024107E">
      <w:pPr>
        <w:jc w:val="both"/>
        <w:rPr>
          <w:rFonts w:ascii="Cambria" w:hAnsi="Cambria"/>
          <w:sz w:val="24"/>
          <w:szCs w:val="24"/>
        </w:rPr>
      </w:pPr>
    </w:p>
    <w:p w:rsidR="00356908" w:rsidRDefault="00356908" w:rsidP="0024107E">
      <w:pPr>
        <w:jc w:val="both"/>
        <w:rPr>
          <w:rFonts w:ascii="Cambria" w:hAnsi="Cambria"/>
          <w:sz w:val="24"/>
          <w:szCs w:val="24"/>
        </w:rPr>
      </w:pPr>
    </w:p>
    <w:p w:rsidR="00356908" w:rsidRPr="00292F85" w:rsidRDefault="00356908" w:rsidP="003F03F7">
      <w:pPr>
        <w:jc w:val="both"/>
        <w:rPr>
          <w:rFonts w:ascii="Cambria" w:hAnsi="Cambria"/>
          <w:b/>
          <w:sz w:val="24"/>
          <w:szCs w:val="24"/>
        </w:rPr>
      </w:pPr>
      <w:r>
        <w:rPr>
          <w:rFonts w:ascii="Cambria" w:hAnsi="Cambria"/>
          <w:b/>
          <w:sz w:val="24"/>
          <w:szCs w:val="24"/>
        </w:rPr>
        <w:t xml:space="preserve">РАЗДЕЛ VII. </w:t>
      </w:r>
      <w:r w:rsidRPr="00292F85">
        <w:rPr>
          <w:rFonts w:ascii="Cambria" w:hAnsi="Cambria"/>
          <w:b/>
          <w:sz w:val="24"/>
          <w:szCs w:val="24"/>
        </w:rPr>
        <w:t>МЕТОДИКА</w:t>
      </w:r>
      <w:r w:rsidRPr="003F03F7">
        <w:rPr>
          <w:rFonts w:ascii="Cambria" w:hAnsi="Cambria"/>
          <w:b/>
          <w:sz w:val="24"/>
          <w:szCs w:val="24"/>
        </w:rPr>
        <w:t xml:space="preserve"> </w:t>
      </w:r>
      <w:bookmarkStart w:id="9" w:name="bookmark0"/>
      <w:r w:rsidRPr="00292F85">
        <w:rPr>
          <w:rFonts w:ascii="Cambria" w:hAnsi="Cambria"/>
          <w:b/>
          <w:sz w:val="24"/>
          <w:szCs w:val="24"/>
        </w:rPr>
        <w:t>ЗА ОПРЕДЕЛЯНЕ КОМПЛЕКСНАТА ОЦЕНКА НА ОФЕРТИТЕ</w:t>
      </w:r>
      <w:bookmarkEnd w:id="9"/>
    </w:p>
    <w:p w:rsidR="00356908" w:rsidRPr="0024107E" w:rsidRDefault="00356908" w:rsidP="003F03F7">
      <w:pPr>
        <w:jc w:val="both"/>
        <w:rPr>
          <w:rFonts w:ascii="Cambria" w:hAnsi="Cambria"/>
          <w:iCs/>
          <w:sz w:val="24"/>
          <w:szCs w:val="24"/>
        </w:rPr>
      </w:pPr>
      <w:r w:rsidRPr="0024107E">
        <w:rPr>
          <w:rFonts w:ascii="Cambria" w:hAnsi="Cambria"/>
          <w:iCs/>
          <w:sz w:val="24"/>
          <w:szCs w:val="24"/>
        </w:rPr>
        <w:t xml:space="preserve">А) </w:t>
      </w:r>
      <w:r>
        <w:rPr>
          <w:rFonts w:ascii="Cambria" w:hAnsi="Cambria"/>
          <w:iCs/>
          <w:sz w:val="24"/>
          <w:szCs w:val="24"/>
        </w:rPr>
        <w:t xml:space="preserve">Критерии за оценка </w:t>
      </w:r>
      <w:r w:rsidRPr="0024107E">
        <w:rPr>
          <w:rFonts w:ascii="Cambria" w:hAnsi="Cambria"/>
          <w:iCs/>
          <w:sz w:val="24"/>
          <w:szCs w:val="24"/>
        </w:rPr>
        <w:t xml:space="preserve"> </w:t>
      </w:r>
    </w:p>
    <w:p w:rsidR="00356908" w:rsidRPr="00292F85" w:rsidRDefault="00356908" w:rsidP="00292F85">
      <w:pPr>
        <w:widowControl w:val="0"/>
        <w:spacing w:after="190" w:line="240" w:lineRule="exact"/>
        <w:ind w:firstLine="567"/>
        <w:rPr>
          <w:rFonts w:ascii="Cambria" w:hAnsi="Cambria"/>
          <w:i/>
          <w:iCs/>
          <w:color w:val="000000"/>
          <w:sz w:val="24"/>
          <w:szCs w:val="24"/>
          <w:lang w:eastAsia="bg-BG"/>
        </w:rPr>
      </w:pPr>
      <w:r w:rsidRPr="00292F85">
        <w:rPr>
          <w:rFonts w:ascii="Cambria" w:hAnsi="Cambria"/>
          <w:color w:val="000000"/>
          <w:sz w:val="24"/>
          <w:szCs w:val="24"/>
          <w:lang w:eastAsia="bg-BG"/>
        </w:rPr>
        <w:t xml:space="preserve">Критерият за оценка е </w:t>
      </w:r>
      <w:r w:rsidRPr="00292F85">
        <w:rPr>
          <w:rFonts w:ascii="Cambria" w:hAnsi="Cambria"/>
          <w:i/>
          <w:iCs/>
          <w:color w:val="000000"/>
          <w:sz w:val="24"/>
          <w:szCs w:val="24"/>
          <w:u w:val="single"/>
          <w:lang w:eastAsia="bg-BG"/>
        </w:rPr>
        <w:t>икономически най-изгодна оферти,</w:t>
      </w:r>
    </w:p>
    <w:p w:rsidR="00356908" w:rsidRPr="00292F85" w:rsidRDefault="00356908" w:rsidP="00292F85">
      <w:pPr>
        <w:widowControl w:val="0"/>
        <w:spacing w:after="278" w:line="288" w:lineRule="exact"/>
        <w:ind w:firstLine="567"/>
        <w:rPr>
          <w:rFonts w:ascii="Cambria" w:hAnsi="Cambria"/>
          <w:i/>
          <w:iCs/>
          <w:color w:val="000000"/>
          <w:sz w:val="24"/>
          <w:szCs w:val="24"/>
          <w:lang w:eastAsia="bg-BG"/>
        </w:rPr>
      </w:pPr>
      <w:r w:rsidRPr="00292F85">
        <w:rPr>
          <w:rFonts w:ascii="Cambria" w:hAnsi="Cambria"/>
          <w:i/>
          <w:iCs/>
          <w:color w:val="000000"/>
          <w:sz w:val="24"/>
          <w:szCs w:val="24"/>
          <w:lang w:eastAsia="bg-BG"/>
        </w:rPr>
        <w:t>!!! За всяка от обособените позици ще бъде извършено отделно оценяване и класиране.</w:t>
      </w:r>
    </w:p>
    <w:p w:rsidR="00356908" w:rsidRPr="00292F85" w:rsidRDefault="00356908" w:rsidP="00292F85">
      <w:pPr>
        <w:widowControl w:val="0"/>
        <w:spacing w:after="194" w:line="240" w:lineRule="exact"/>
        <w:ind w:firstLine="567"/>
        <w:rPr>
          <w:rFonts w:ascii="Cambria" w:hAnsi="Cambria"/>
          <w:i/>
          <w:iCs/>
          <w:color w:val="000000"/>
          <w:sz w:val="24"/>
          <w:szCs w:val="24"/>
          <w:lang w:eastAsia="bg-BG"/>
        </w:rPr>
      </w:pPr>
      <w:r w:rsidRPr="00292F85">
        <w:rPr>
          <w:rFonts w:ascii="Cambria" w:hAnsi="Cambria"/>
          <w:i/>
          <w:iCs/>
          <w:color w:val="000000"/>
          <w:sz w:val="24"/>
          <w:szCs w:val="24"/>
          <w:u w:val="single"/>
          <w:lang w:eastAsia="bg-BG"/>
        </w:rPr>
        <w:t>Оценки ни офертите</w:t>
      </w:r>
    </w:p>
    <w:p w:rsidR="00356908" w:rsidRPr="00292F85" w:rsidRDefault="00356908" w:rsidP="00292F85">
      <w:pPr>
        <w:widowControl w:val="0"/>
        <w:spacing w:after="0" w:line="283" w:lineRule="exact"/>
        <w:ind w:firstLine="567"/>
        <w:rPr>
          <w:rFonts w:ascii="Cambria" w:hAnsi="Cambria"/>
          <w:color w:val="000000"/>
          <w:sz w:val="24"/>
          <w:szCs w:val="24"/>
          <w:lang w:eastAsia="bg-BG"/>
        </w:rPr>
      </w:pPr>
      <w:r w:rsidRPr="00292F85">
        <w:rPr>
          <w:rFonts w:ascii="Cambria" w:hAnsi="Cambria"/>
          <w:color w:val="000000"/>
          <w:sz w:val="24"/>
          <w:szCs w:val="24"/>
          <w:lang w:eastAsia="bg-BG"/>
        </w:rPr>
        <w:t>При оценката на офертите първо се разглежда техническата част, след това финансовата и накрая двете оценки се обединяват.</w:t>
      </w:r>
    </w:p>
    <w:p w:rsidR="00356908" w:rsidRPr="00292F85" w:rsidRDefault="00356908" w:rsidP="00292F85">
      <w:pPr>
        <w:framePr w:w="9763" w:wrap="notBeside" w:vAnchor="text" w:hAnchor="text" w:xAlign="center" w:y="1"/>
        <w:widowControl w:val="0"/>
        <w:spacing w:after="0" w:line="240" w:lineRule="exact"/>
        <w:rPr>
          <w:rFonts w:ascii="Cambria" w:hAnsi="Cambria"/>
          <w:i/>
          <w:iCs/>
          <w:color w:val="000000"/>
          <w:sz w:val="24"/>
          <w:szCs w:val="24"/>
          <w:lang w:eastAsia="bg-BG"/>
        </w:rPr>
      </w:pPr>
      <w:r w:rsidRPr="00292F85">
        <w:rPr>
          <w:rFonts w:ascii="Cambria" w:hAnsi="Cambria"/>
          <w:i/>
          <w:iCs/>
          <w:color w:val="000000"/>
          <w:sz w:val="24"/>
          <w:szCs w:val="24"/>
          <w:lang w:eastAsia="bg-BG"/>
        </w:rPr>
        <w:t>Показатели и относителната им тежест за определяне на общата оценка:</w:t>
      </w:r>
    </w:p>
    <w:tbl>
      <w:tblPr>
        <w:tblOverlap w:val="never"/>
        <w:tblW w:w="0" w:type="auto"/>
        <w:jc w:val="center"/>
        <w:tblLayout w:type="fixed"/>
        <w:tblCellMar>
          <w:left w:w="10" w:type="dxa"/>
          <w:right w:w="10" w:type="dxa"/>
        </w:tblCellMar>
        <w:tblLook w:val="00A0" w:firstRow="1" w:lastRow="0" w:firstColumn="1" w:lastColumn="0" w:noHBand="0" w:noVBand="0"/>
      </w:tblPr>
      <w:tblGrid>
        <w:gridCol w:w="1315"/>
        <w:gridCol w:w="5707"/>
        <w:gridCol w:w="2741"/>
      </w:tblGrid>
      <w:tr w:rsidR="00356908" w:rsidRPr="00F70556" w:rsidTr="00AF1F33">
        <w:trPr>
          <w:trHeight w:hRule="exact" w:val="576"/>
          <w:jc w:val="center"/>
        </w:trPr>
        <w:tc>
          <w:tcPr>
            <w:tcW w:w="1315" w:type="dxa"/>
            <w:tcBorders>
              <w:top w:val="single" w:sz="4" w:space="0" w:color="auto"/>
              <w:left w:val="single" w:sz="4" w:space="0" w:color="auto"/>
            </w:tcBorders>
            <w:shd w:val="clear" w:color="auto" w:fill="FFFFFF"/>
            <w:vAlign w:val="center"/>
          </w:tcPr>
          <w:p w:rsidR="00356908" w:rsidRPr="00292F85" w:rsidRDefault="00356908" w:rsidP="00292F85">
            <w:pPr>
              <w:framePr w:w="9763" w:wrap="notBeside" w:vAnchor="text" w:hAnchor="text" w:xAlign="center" w:y="1"/>
              <w:widowControl w:val="0"/>
              <w:spacing w:after="0" w:line="240" w:lineRule="exact"/>
              <w:ind w:left="160"/>
              <w:rPr>
                <w:rFonts w:ascii="Cambria" w:hAnsi="Cambria" w:cs="Arial"/>
                <w:color w:val="000000"/>
                <w:sz w:val="18"/>
                <w:szCs w:val="18"/>
                <w:lang w:eastAsia="bg-BG"/>
              </w:rPr>
            </w:pPr>
            <w:r w:rsidRPr="00292F85">
              <w:rPr>
                <w:rFonts w:ascii="Cambria" w:hAnsi="Cambria"/>
                <w:color w:val="000000"/>
                <w:sz w:val="24"/>
                <w:szCs w:val="24"/>
                <w:lang w:eastAsia="bg-BG"/>
              </w:rPr>
              <w:t>№</w:t>
            </w:r>
          </w:p>
        </w:tc>
        <w:tc>
          <w:tcPr>
            <w:tcW w:w="5707" w:type="dxa"/>
            <w:tcBorders>
              <w:top w:val="single" w:sz="4" w:space="0" w:color="auto"/>
              <w:left w:val="single" w:sz="4" w:space="0" w:color="auto"/>
            </w:tcBorders>
            <w:shd w:val="clear" w:color="auto" w:fill="FFFFFF"/>
            <w:vAlign w:val="center"/>
          </w:tcPr>
          <w:p w:rsidR="00356908" w:rsidRPr="00292F85" w:rsidRDefault="00356908" w:rsidP="00292F85">
            <w:pPr>
              <w:framePr w:w="9763" w:wrap="notBeside" w:vAnchor="text" w:hAnchor="text" w:xAlign="center" w:y="1"/>
              <w:widowControl w:val="0"/>
              <w:spacing w:after="0" w:line="240" w:lineRule="exact"/>
              <w:ind w:left="2600"/>
              <w:rPr>
                <w:rFonts w:ascii="Cambria" w:hAnsi="Cambria" w:cs="Arial"/>
                <w:color w:val="000000"/>
                <w:sz w:val="18"/>
                <w:szCs w:val="18"/>
                <w:lang w:eastAsia="bg-BG"/>
              </w:rPr>
            </w:pPr>
            <w:r w:rsidRPr="00292F85">
              <w:rPr>
                <w:rFonts w:ascii="Cambria" w:hAnsi="Cambria"/>
                <w:color w:val="000000"/>
                <w:sz w:val="24"/>
                <w:szCs w:val="24"/>
                <w:lang w:eastAsia="bg-BG"/>
              </w:rPr>
              <w:t>Показател</w:t>
            </w:r>
          </w:p>
        </w:tc>
        <w:tc>
          <w:tcPr>
            <w:tcW w:w="2741" w:type="dxa"/>
            <w:tcBorders>
              <w:top w:val="single" w:sz="4" w:space="0" w:color="auto"/>
              <w:left w:val="single" w:sz="4" w:space="0" w:color="auto"/>
              <w:right w:val="single" w:sz="4" w:space="0" w:color="auto"/>
            </w:tcBorders>
            <w:shd w:val="clear" w:color="auto" w:fill="FFFFFF"/>
            <w:vAlign w:val="bottom"/>
          </w:tcPr>
          <w:p w:rsidR="00356908" w:rsidRPr="00292F85" w:rsidRDefault="00356908" w:rsidP="00292F85">
            <w:pPr>
              <w:framePr w:w="9763" w:wrap="notBeside" w:vAnchor="text" w:hAnchor="text" w:xAlign="center" w:y="1"/>
              <w:widowControl w:val="0"/>
              <w:spacing w:after="0" w:line="274" w:lineRule="exact"/>
              <w:ind w:left="560"/>
              <w:rPr>
                <w:rFonts w:ascii="Cambria" w:hAnsi="Cambria" w:cs="Arial"/>
                <w:color w:val="000000"/>
                <w:sz w:val="18"/>
                <w:szCs w:val="18"/>
                <w:lang w:eastAsia="bg-BG"/>
              </w:rPr>
            </w:pPr>
            <w:r w:rsidRPr="00292F85">
              <w:rPr>
                <w:rFonts w:ascii="Cambria" w:hAnsi="Cambria"/>
                <w:color w:val="000000"/>
                <w:sz w:val="24"/>
                <w:szCs w:val="24"/>
                <w:lang w:eastAsia="bg-BG"/>
              </w:rPr>
              <w:t>Максимален брой точки</w:t>
            </w:r>
          </w:p>
        </w:tc>
      </w:tr>
      <w:tr w:rsidR="00356908" w:rsidRPr="00F70556" w:rsidTr="00AF1F33">
        <w:trPr>
          <w:trHeight w:hRule="exact" w:val="859"/>
          <w:jc w:val="center"/>
        </w:trPr>
        <w:tc>
          <w:tcPr>
            <w:tcW w:w="9763" w:type="dxa"/>
            <w:gridSpan w:val="3"/>
            <w:tcBorders>
              <w:top w:val="single" w:sz="4" w:space="0" w:color="auto"/>
              <w:left w:val="single" w:sz="4" w:space="0" w:color="auto"/>
              <w:right w:val="single" w:sz="4" w:space="0" w:color="auto"/>
            </w:tcBorders>
            <w:shd w:val="clear" w:color="auto" w:fill="FFFFFF"/>
            <w:vAlign w:val="center"/>
          </w:tcPr>
          <w:p w:rsidR="00356908" w:rsidRPr="00292F85" w:rsidRDefault="00356908" w:rsidP="00292F85">
            <w:pPr>
              <w:framePr w:w="9763" w:wrap="notBeside" w:vAnchor="text" w:hAnchor="text" w:xAlign="center" w:y="1"/>
              <w:widowControl w:val="0"/>
              <w:spacing w:after="0" w:line="240" w:lineRule="exact"/>
              <w:ind w:left="3160"/>
              <w:rPr>
                <w:rFonts w:ascii="Cambria" w:hAnsi="Cambria" w:cs="Arial"/>
                <w:color w:val="000000"/>
                <w:sz w:val="18"/>
                <w:szCs w:val="18"/>
                <w:lang w:eastAsia="bg-BG"/>
              </w:rPr>
            </w:pPr>
            <w:r w:rsidRPr="00292F85">
              <w:rPr>
                <w:rFonts w:ascii="Cambria" w:hAnsi="Cambria"/>
                <w:i/>
                <w:iCs/>
                <w:color w:val="000000"/>
                <w:sz w:val="24"/>
                <w:szCs w:val="24"/>
                <w:lang w:eastAsia="bg-BG"/>
              </w:rPr>
              <w:t>Технически показатели - Т</w:t>
            </w:r>
          </w:p>
        </w:tc>
      </w:tr>
      <w:tr w:rsidR="00356908" w:rsidRPr="00F70556" w:rsidTr="00AF1F33">
        <w:trPr>
          <w:trHeight w:hRule="exact" w:val="566"/>
          <w:jc w:val="center"/>
        </w:trPr>
        <w:tc>
          <w:tcPr>
            <w:tcW w:w="1315" w:type="dxa"/>
            <w:tcBorders>
              <w:top w:val="single" w:sz="4" w:space="0" w:color="auto"/>
              <w:left w:val="single" w:sz="4" w:space="0" w:color="auto"/>
            </w:tcBorders>
            <w:shd w:val="clear" w:color="auto" w:fill="FFFFFF"/>
            <w:vAlign w:val="center"/>
          </w:tcPr>
          <w:p w:rsidR="00356908" w:rsidRPr="00292F85" w:rsidRDefault="00356908" w:rsidP="00292F85">
            <w:pPr>
              <w:framePr w:w="9763" w:wrap="notBeside" w:vAnchor="text" w:hAnchor="text" w:xAlign="center" w:y="1"/>
              <w:widowControl w:val="0"/>
              <w:spacing w:after="0" w:line="240" w:lineRule="exact"/>
              <w:jc w:val="center"/>
              <w:rPr>
                <w:rFonts w:ascii="Cambria" w:hAnsi="Cambria" w:cs="Arial"/>
                <w:color w:val="000000"/>
                <w:sz w:val="18"/>
                <w:szCs w:val="18"/>
                <w:lang w:eastAsia="bg-BG"/>
              </w:rPr>
            </w:pPr>
            <w:r w:rsidRPr="00292F85">
              <w:rPr>
                <w:rFonts w:ascii="Cambria" w:hAnsi="Cambria"/>
                <w:i/>
                <w:iCs/>
                <w:color w:val="000000"/>
                <w:sz w:val="24"/>
                <w:szCs w:val="24"/>
                <w:lang w:eastAsia="bg-BG"/>
              </w:rPr>
              <w:t>Ср</w:t>
            </w:r>
          </w:p>
        </w:tc>
        <w:tc>
          <w:tcPr>
            <w:tcW w:w="5707" w:type="dxa"/>
            <w:tcBorders>
              <w:top w:val="single" w:sz="4" w:space="0" w:color="auto"/>
              <w:left w:val="single" w:sz="4" w:space="0" w:color="auto"/>
            </w:tcBorders>
            <w:shd w:val="clear" w:color="auto" w:fill="FFFFFF"/>
            <w:vAlign w:val="bottom"/>
          </w:tcPr>
          <w:p w:rsidR="00356908" w:rsidRPr="00292F85" w:rsidRDefault="00356908" w:rsidP="00292F85">
            <w:pPr>
              <w:framePr w:w="9763" w:wrap="notBeside" w:vAnchor="text" w:hAnchor="text" w:xAlign="center" w:y="1"/>
              <w:widowControl w:val="0"/>
              <w:spacing w:after="0" w:line="278" w:lineRule="exact"/>
              <w:jc w:val="center"/>
              <w:rPr>
                <w:rFonts w:ascii="Cambria" w:hAnsi="Cambria" w:cs="Arial"/>
                <w:color w:val="000000"/>
                <w:sz w:val="18"/>
                <w:szCs w:val="18"/>
                <w:lang w:eastAsia="bg-BG"/>
              </w:rPr>
            </w:pPr>
            <w:r w:rsidRPr="00292F85">
              <w:rPr>
                <w:rFonts w:ascii="Cambria" w:hAnsi="Cambria"/>
                <w:i/>
                <w:iCs/>
                <w:color w:val="000000"/>
                <w:sz w:val="24"/>
                <w:szCs w:val="24"/>
                <w:lang w:eastAsia="bg-BG"/>
              </w:rPr>
              <w:t>Срок за изпълнение в календарни дни. цяло число</w:t>
            </w:r>
          </w:p>
        </w:tc>
        <w:tc>
          <w:tcPr>
            <w:tcW w:w="2741" w:type="dxa"/>
            <w:tcBorders>
              <w:top w:val="single" w:sz="4" w:space="0" w:color="auto"/>
              <w:left w:val="single" w:sz="4" w:space="0" w:color="auto"/>
              <w:right w:val="single" w:sz="4" w:space="0" w:color="auto"/>
            </w:tcBorders>
            <w:shd w:val="clear" w:color="auto" w:fill="FFFFFF"/>
            <w:vAlign w:val="center"/>
          </w:tcPr>
          <w:p w:rsidR="00356908" w:rsidRPr="00292F85" w:rsidRDefault="00356908" w:rsidP="00292F85">
            <w:pPr>
              <w:framePr w:w="9763" w:wrap="notBeside" w:vAnchor="text" w:hAnchor="text" w:xAlign="center" w:y="1"/>
              <w:widowControl w:val="0"/>
              <w:spacing w:after="0" w:line="240" w:lineRule="exact"/>
              <w:jc w:val="center"/>
              <w:rPr>
                <w:rFonts w:ascii="Cambria" w:hAnsi="Cambria" w:cs="Arial"/>
                <w:color w:val="000000"/>
                <w:sz w:val="18"/>
                <w:szCs w:val="18"/>
                <w:lang w:eastAsia="bg-BG"/>
              </w:rPr>
            </w:pPr>
            <w:r w:rsidRPr="00292F85">
              <w:rPr>
                <w:rFonts w:ascii="Cambria" w:hAnsi="Cambria"/>
                <w:i/>
                <w:iCs/>
                <w:color w:val="000000"/>
                <w:sz w:val="24"/>
                <w:szCs w:val="24"/>
                <w:lang w:eastAsia="bg-BG"/>
              </w:rPr>
              <w:t>35 т</w:t>
            </w:r>
          </w:p>
        </w:tc>
      </w:tr>
      <w:tr w:rsidR="00356908" w:rsidRPr="00F70556" w:rsidTr="00AF1F33">
        <w:trPr>
          <w:trHeight w:hRule="exact" w:val="557"/>
          <w:jc w:val="center"/>
        </w:trPr>
        <w:tc>
          <w:tcPr>
            <w:tcW w:w="1315" w:type="dxa"/>
            <w:tcBorders>
              <w:top w:val="single" w:sz="4" w:space="0" w:color="auto"/>
              <w:left w:val="single" w:sz="4" w:space="0" w:color="auto"/>
            </w:tcBorders>
            <w:shd w:val="clear" w:color="auto" w:fill="FFFFFF"/>
            <w:vAlign w:val="center"/>
          </w:tcPr>
          <w:p w:rsidR="00356908" w:rsidRPr="00292F85" w:rsidRDefault="00356908" w:rsidP="00292F85">
            <w:pPr>
              <w:framePr w:w="9763" w:wrap="notBeside" w:vAnchor="text" w:hAnchor="text" w:xAlign="center" w:y="1"/>
              <w:widowControl w:val="0"/>
              <w:spacing w:after="0" w:line="240" w:lineRule="exact"/>
              <w:jc w:val="center"/>
              <w:rPr>
                <w:rFonts w:ascii="Cambria" w:hAnsi="Cambria" w:cs="Arial"/>
                <w:color w:val="000000"/>
                <w:sz w:val="18"/>
                <w:szCs w:val="18"/>
                <w:lang w:eastAsia="bg-BG"/>
              </w:rPr>
            </w:pPr>
            <w:r w:rsidRPr="00292F85">
              <w:rPr>
                <w:rFonts w:ascii="Cambria" w:hAnsi="Cambria"/>
                <w:i/>
                <w:iCs/>
                <w:color w:val="000000"/>
                <w:sz w:val="24"/>
                <w:szCs w:val="24"/>
                <w:lang w:eastAsia="bg-BG"/>
              </w:rPr>
              <w:t>СРдеф</w:t>
            </w:r>
          </w:p>
        </w:tc>
        <w:tc>
          <w:tcPr>
            <w:tcW w:w="5707" w:type="dxa"/>
            <w:tcBorders>
              <w:top w:val="single" w:sz="4" w:space="0" w:color="auto"/>
              <w:left w:val="single" w:sz="4" w:space="0" w:color="auto"/>
            </w:tcBorders>
            <w:shd w:val="clear" w:color="auto" w:fill="FFFFFF"/>
            <w:vAlign w:val="bottom"/>
          </w:tcPr>
          <w:p w:rsidR="00356908" w:rsidRPr="00292F85" w:rsidRDefault="00356908" w:rsidP="00292F85">
            <w:pPr>
              <w:framePr w:w="9763" w:wrap="notBeside" w:vAnchor="text" w:hAnchor="text" w:xAlign="center" w:y="1"/>
              <w:widowControl w:val="0"/>
              <w:spacing w:after="0" w:line="278" w:lineRule="exact"/>
              <w:jc w:val="center"/>
              <w:rPr>
                <w:rFonts w:ascii="Cambria" w:hAnsi="Cambria" w:cs="Arial"/>
                <w:color w:val="000000"/>
                <w:sz w:val="18"/>
                <w:szCs w:val="18"/>
                <w:lang w:eastAsia="bg-BG"/>
              </w:rPr>
            </w:pPr>
            <w:r w:rsidRPr="00292F85">
              <w:rPr>
                <w:rFonts w:ascii="Cambria" w:hAnsi="Cambria"/>
                <w:i/>
                <w:iCs/>
                <w:color w:val="000000"/>
                <w:sz w:val="24"/>
                <w:szCs w:val="24"/>
                <w:lang w:eastAsia="bg-BG"/>
              </w:rPr>
              <w:t>Срок за отстраняване на дефекти - в работни дни. цяло число</w:t>
            </w:r>
          </w:p>
        </w:tc>
        <w:tc>
          <w:tcPr>
            <w:tcW w:w="2741" w:type="dxa"/>
            <w:tcBorders>
              <w:top w:val="single" w:sz="4" w:space="0" w:color="auto"/>
              <w:left w:val="single" w:sz="4" w:space="0" w:color="auto"/>
              <w:right w:val="single" w:sz="4" w:space="0" w:color="auto"/>
            </w:tcBorders>
            <w:shd w:val="clear" w:color="auto" w:fill="FFFFFF"/>
            <w:vAlign w:val="center"/>
          </w:tcPr>
          <w:p w:rsidR="00356908" w:rsidRPr="00292F85" w:rsidRDefault="00356908" w:rsidP="00292F85">
            <w:pPr>
              <w:framePr w:w="9763" w:wrap="notBeside" w:vAnchor="text" w:hAnchor="text" w:xAlign="center" w:y="1"/>
              <w:widowControl w:val="0"/>
              <w:spacing w:after="0" w:line="240" w:lineRule="exact"/>
              <w:jc w:val="center"/>
              <w:rPr>
                <w:rFonts w:ascii="Cambria" w:hAnsi="Cambria" w:cs="Arial"/>
                <w:color w:val="000000"/>
                <w:sz w:val="18"/>
                <w:szCs w:val="18"/>
                <w:lang w:eastAsia="bg-BG"/>
              </w:rPr>
            </w:pPr>
            <w:r w:rsidRPr="00292F85">
              <w:rPr>
                <w:rFonts w:ascii="Cambria" w:hAnsi="Cambria"/>
                <w:i/>
                <w:iCs/>
                <w:color w:val="000000"/>
                <w:sz w:val="24"/>
                <w:szCs w:val="24"/>
                <w:lang w:eastAsia="bg-BG"/>
              </w:rPr>
              <w:t>15 т</w:t>
            </w:r>
          </w:p>
        </w:tc>
      </w:tr>
      <w:tr w:rsidR="00356908" w:rsidRPr="00F70556" w:rsidTr="00AF1F33">
        <w:trPr>
          <w:trHeight w:hRule="exact" w:val="835"/>
          <w:jc w:val="center"/>
        </w:trPr>
        <w:tc>
          <w:tcPr>
            <w:tcW w:w="9763" w:type="dxa"/>
            <w:gridSpan w:val="3"/>
            <w:tcBorders>
              <w:top w:val="single" w:sz="4" w:space="0" w:color="auto"/>
              <w:left w:val="single" w:sz="4" w:space="0" w:color="auto"/>
              <w:right w:val="single" w:sz="4" w:space="0" w:color="auto"/>
            </w:tcBorders>
            <w:shd w:val="clear" w:color="auto" w:fill="FFFFFF"/>
            <w:vAlign w:val="center"/>
          </w:tcPr>
          <w:p w:rsidR="00356908" w:rsidRPr="00292F85" w:rsidRDefault="00356908" w:rsidP="00292F85">
            <w:pPr>
              <w:framePr w:w="9763" w:wrap="notBeside" w:vAnchor="text" w:hAnchor="text" w:xAlign="center" w:y="1"/>
              <w:widowControl w:val="0"/>
              <w:spacing w:after="0" w:line="240" w:lineRule="exact"/>
              <w:ind w:left="3140"/>
              <w:rPr>
                <w:rFonts w:ascii="Cambria" w:hAnsi="Cambria" w:cs="Arial"/>
                <w:color w:val="000000"/>
                <w:sz w:val="18"/>
                <w:szCs w:val="18"/>
                <w:lang w:eastAsia="bg-BG"/>
              </w:rPr>
            </w:pPr>
            <w:r w:rsidRPr="00292F85">
              <w:rPr>
                <w:rFonts w:ascii="Cambria" w:hAnsi="Cambria"/>
                <w:i/>
                <w:iCs/>
                <w:color w:val="000000"/>
                <w:sz w:val="24"/>
                <w:szCs w:val="24"/>
                <w:lang w:eastAsia="bg-BG"/>
              </w:rPr>
              <w:t>Финансови показатели - Ф</w:t>
            </w:r>
          </w:p>
        </w:tc>
      </w:tr>
      <w:tr w:rsidR="00356908" w:rsidRPr="00F70556" w:rsidTr="00AF1F33">
        <w:trPr>
          <w:trHeight w:hRule="exact" w:val="557"/>
          <w:jc w:val="center"/>
        </w:trPr>
        <w:tc>
          <w:tcPr>
            <w:tcW w:w="1315" w:type="dxa"/>
            <w:tcBorders>
              <w:top w:val="single" w:sz="4" w:space="0" w:color="auto"/>
              <w:left w:val="single" w:sz="4" w:space="0" w:color="auto"/>
            </w:tcBorders>
            <w:shd w:val="clear" w:color="auto" w:fill="FFFFFF"/>
            <w:vAlign w:val="bottom"/>
          </w:tcPr>
          <w:p w:rsidR="00356908" w:rsidRPr="00292F85" w:rsidRDefault="00356908" w:rsidP="00292F85">
            <w:pPr>
              <w:framePr w:w="9763" w:wrap="notBeside" w:vAnchor="text" w:hAnchor="text" w:xAlign="center" w:y="1"/>
              <w:widowControl w:val="0"/>
              <w:spacing w:after="0" w:line="240" w:lineRule="exact"/>
              <w:jc w:val="center"/>
              <w:rPr>
                <w:rFonts w:ascii="Cambria" w:hAnsi="Cambria" w:cs="Arial"/>
                <w:color w:val="000000"/>
                <w:sz w:val="18"/>
                <w:szCs w:val="18"/>
                <w:lang w:eastAsia="bg-BG"/>
              </w:rPr>
            </w:pPr>
            <w:r w:rsidRPr="00292F85">
              <w:rPr>
                <w:rFonts w:ascii="Cambria" w:hAnsi="Cambria"/>
                <w:i/>
                <w:iCs/>
                <w:color w:val="000000"/>
                <w:sz w:val="24"/>
                <w:szCs w:val="24"/>
                <w:lang w:eastAsia="bg-BG"/>
              </w:rPr>
              <w:t>Ф</w:t>
            </w:r>
          </w:p>
        </w:tc>
        <w:tc>
          <w:tcPr>
            <w:tcW w:w="5707" w:type="dxa"/>
            <w:tcBorders>
              <w:top w:val="single" w:sz="4" w:space="0" w:color="auto"/>
              <w:left w:val="single" w:sz="4" w:space="0" w:color="auto"/>
            </w:tcBorders>
            <w:shd w:val="clear" w:color="auto" w:fill="FFFFFF"/>
            <w:vAlign w:val="bottom"/>
          </w:tcPr>
          <w:p w:rsidR="00356908" w:rsidRPr="00292F85" w:rsidRDefault="00356908" w:rsidP="00292F85">
            <w:pPr>
              <w:framePr w:w="9763" w:wrap="notBeside" w:vAnchor="text" w:hAnchor="text" w:xAlign="center" w:y="1"/>
              <w:widowControl w:val="0"/>
              <w:spacing w:after="0" w:line="240" w:lineRule="exact"/>
              <w:jc w:val="center"/>
              <w:rPr>
                <w:rFonts w:ascii="Cambria" w:hAnsi="Cambria" w:cs="Arial"/>
                <w:color w:val="000000"/>
                <w:sz w:val="18"/>
                <w:szCs w:val="18"/>
                <w:lang w:eastAsia="bg-BG"/>
              </w:rPr>
            </w:pPr>
            <w:r w:rsidRPr="00292F85">
              <w:rPr>
                <w:rFonts w:ascii="Cambria" w:hAnsi="Cambria"/>
                <w:i/>
                <w:iCs/>
                <w:color w:val="000000"/>
                <w:sz w:val="24"/>
                <w:szCs w:val="24"/>
                <w:lang w:eastAsia="bg-BG"/>
              </w:rPr>
              <w:t>Предлагана цена</w:t>
            </w:r>
          </w:p>
        </w:tc>
        <w:tc>
          <w:tcPr>
            <w:tcW w:w="2741" w:type="dxa"/>
            <w:tcBorders>
              <w:top w:val="single" w:sz="4" w:space="0" w:color="auto"/>
              <w:left w:val="single" w:sz="4" w:space="0" w:color="auto"/>
              <w:right w:val="single" w:sz="4" w:space="0" w:color="auto"/>
            </w:tcBorders>
            <w:shd w:val="clear" w:color="auto" w:fill="FFFFFF"/>
            <w:vAlign w:val="center"/>
          </w:tcPr>
          <w:p w:rsidR="00356908" w:rsidRPr="00292F85" w:rsidRDefault="00356908" w:rsidP="00292F85">
            <w:pPr>
              <w:framePr w:w="9763" w:wrap="notBeside" w:vAnchor="text" w:hAnchor="text" w:xAlign="center" w:y="1"/>
              <w:widowControl w:val="0"/>
              <w:spacing w:after="0" w:line="240" w:lineRule="exact"/>
              <w:jc w:val="center"/>
              <w:rPr>
                <w:rFonts w:ascii="Cambria" w:hAnsi="Cambria" w:cs="Arial"/>
                <w:color w:val="000000"/>
                <w:sz w:val="18"/>
                <w:szCs w:val="18"/>
                <w:lang w:eastAsia="bg-BG"/>
              </w:rPr>
            </w:pPr>
            <w:r w:rsidRPr="00292F85">
              <w:rPr>
                <w:rFonts w:ascii="Cambria" w:hAnsi="Cambria"/>
                <w:i/>
                <w:iCs/>
                <w:color w:val="000000"/>
                <w:sz w:val="24"/>
                <w:szCs w:val="24"/>
                <w:lang w:eastAsia="bg-BG"/>
              </w:rPr>
              <w:t>50 т</w:t>
            </w:r>
          </w:p>
        </w:tc>
      </w:tr>
      <w:tr w:rsidR="00356908" w:rsidRPr="00F70556" w:rsidTr="00AF1F33">
        <w:trPr>
          <w:trHeight w:hRule="exact" w:val="571"/>
          <w:jc w:val="center"/>
        </w:trPr>
        <w:tc>
          <w:tcPr>
            <w:tcW w:w="7022" w:type="dxa"/>
            <w:gridSpan w:val="2"/>
            <w:tcBorders>
              <w:top w:val="single" w:sz="4" w:space="0" w:color="auto"/>
              <w:left w:val="single" w:sz="4" w:space="0" w:color="auto"/>
              <w:bottom w:val="single" w:sz="4" w:space="0" w:color="auto"/>
            </w:tcBorders>
            <w:shd w:val="clear" w:color="auto" w:fill="FFFFFF"/>
            <w:vAlign w:val="bottom"/>
          </w:tcPr>
          <w:p w:rsidR="00356908" w:rsidRPr="00292F85" w:rsidRDefault="00356908" w:rsidP="00292F85">
            <w:pPr>
              <w:framePr w:w="9763" w:wrap="notBeside" w:vAnchor="text" w:hAnchor="text" w:xAlign="center" w:y="1"/>
              <w:widowControl w:val="0"/>
              <w:spacing w:after="0" w:line="240" w:lineRule="exact"/>
              <w:ind w:left="1120"/>
              <w:rPr>
                <w:rFonts w:ascii="Cambria" w:hAnsi="Cambria" w:cs="Arial"/>
                <w:color w:val="000000"/>
                <w:sz w:val="18"/>
                <w:szCs w:val="18"/>
                <w:lang w:eastAsia="bg-BG"/>
              </w:rPr>
            </w:pPr>
            <w:r w:rsidRPr="00292F85">
              <w:rPr>
                <w:rFonts w:ascii="Cambria" w:hAnsi="Cambria"/>
                <w:i/>
                <w:iCs/>
                <w:color w:val="000000"/>
                <w:sz w:val="24"/>
                <w:szCs w:val="24"/>
                <w:lang w:eastAsia="bg-BG"/>
              </w:rPr>
              <w:t>Максимален общ брой точки (Т+Ф):</w:t>
            </w: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356908" w:rsidRPr="00292F85" w:rsidRDefault="00356908" w:rsidP="00292F85">
            <w:pPr>
              <w:framePr w:w="9763" w:wrap="notBeside" w:vAnchor="text" w:hAnchor="text" w:xAlign="center" w:y="1"/>
              <w:widowControl w:val="0"/>
              <w:spacing w:after="0" w:line="240" w:lineRule="exact"/>
              <w:jc w:val="center"/>
              <w:rPr>
                <w:rFonts w:ascii="Cambria" w:hAnsi="Cambria" w:cs="Arial"/>
                <w:color w:val="000000"/>
                <w:sz w:val="18"/>
                <w:szCs w:val="18"/>
                <w:lang w:eastAsia="bg-BG"/>
              </w:rPr>
            </w:pPr>
            <w:r w:rsidRPr="00292F85">
              <w:rPr>
                <w:rFonts w:ascii="Cambria" w:hAnsi="Cambria"/>
                <w:i/>
                <w:iCs/>
                <w:color w:val="000000"/>
                <w:sz w:val="24"/>
                <w:szCs w:val="24"/>
                <w:lang w:eastAsia="bg-BG"/>
              </w:rPr>
              <w:t>100 т</w:t>
            </w:r>
          </w:p>
        </w:tc>
      </w:tr>
    </w:tbl>
    <w:p w:rsidR="00356908" w:rsidRPr="00292F85" w:rsidRDefault="00356908" w:rsidP="00292F85">
      <w:pPr>
        <w:framePr w:w="9763" w:wrap="notBeside" w:vAnchor="text" w:hAnchor="text" w:xAlign="center" w:y="1"/>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Default="00356908" w:rsidP="00292F85">
      <w:pPr>
        <w:widowControl w:val="0"/>
        <w:spacing w:after="0" w:line="240" w:lineRule="auto"/>
        <w:rPr>
          <w:rFonts w:ascii="Cambria" w:hAnsi="Cambria" w:cs="Arial"/>
          <w:b/>
          <w:i/>
          <w:iCs/>
          <w:color w:val="000000"/>
          <w:sz w:val="24"/>
          <w:szCs w:val="24"/>
          <w:u w:val="single"/>
          <w:lang w:eastAsia="bg-BG"/>
        </w:rPr>
      </w:pPr>
    </w:p>
    <w:p w:rsidR="00356908" w:rsidRPr="0024107E" w:rsidRDefault="00356908" w:rsidP="003F03F7">
      <w:pPr>
        <w:jc w:val="both"/>
        <w:rPr>
          <w:rFonts w:ascii="Cambria" w:hAnsi="Cambria"/>
          <w:b/>
          <w:bCs/>
          <w:sz w:val="24"/>
          <w:szCs w:val="24"/>
        </w:rPr>
      </w:pPr>
      <w:r w:rsidRPr="0024107E">
        <w:rPr>
          <w:rFonts w:ascii="Cambria" w:hAnsi="Cambria"/>
          <w:iCs/>
          <w:sz w:val="24"/>
          <w:szCs w:val="24"/>
        </w:rPr>
        <w:t xml:space="preserve">Б) </w:t>
      </w:r>
      <w:r>
        <w:rPr>
          <w:rFonts w:ascii="Cambria" w:hAnsi="Cambria"/>
          <w:iCs/>
          <w:sz w:val="24"/>
          <w:szCs w:val="24"/>
        </w:rPr>
        <w:t xml:space="preserve">Методика за оценка </w:t>
      </w:r>
    </w:p>
    <w:p w:rsidR="00356908" w:rsidRPr="00292F85" w:rsidRDefault="00356908" w:rsidP="00292F85">
      <w:pPr>
        <w:widowControl w:val="0"/>
        <w:spacing w:after="0" w:line="240" w:lineRule="auto"/>
        <w:rPr>
          <w:rFonts w:ascii="Cambria" w:hAnsi="Cambria" w:cs="Arial"/>
          <w:b/>
          <w:iCs/>
          <w:color w:val="000000"/>
          <w:sz w:val="24"/>
          <w:szCs w:val="24"/>
          <w:u w:val="single"/>
          <w:lang w:eastAsia="bg-BG"/>
        </w:rPr>
      </w:pPr>
      <w:r w:rsidRPr="00292F85">
        <w:rPr>
          <w:rFonts w:ascii="Cambria" w:hAnsi="Cambria" w:cs="Arial"/>
          <w:b/>
          <w:i/>
          <w:iCs/>
          <w:color w:val="000000"/>
          <w:sz w:val="24"/>
          <w:szCs w:val="24"/>
          <w:u w:val="single"/>
          <w:lang w:eastAsia="bg-BG"/>
        </w:rPr>
        <w:t xml:space="preserve">1. </w:t>
      </w:r>
      <w:r w:rsidRPr="00292F85">
        <w:rPr>
          <w:rFonts w:ascii="Cambria" w:hAnsi="Cambria"/>
          <w:b/>
          <w:i/>
          <w:color w:val="000000"/>
          <w:sz w:val="24"/>
          <w:szCs w:val="24"/>
          <w:u w:val="single"/>
          <w:lang w:eastAsia="bg-BG"/>
        </w:rPr>
        <w:t>Технически показатели - Т</w:t>
      </w:r>
      <w:r w:rsidRPr="00292F85">
        <w:rPr>
          <w:rFonts w:ascii="Cambria" w:hAnsi="Cambria" w:cs="Arial"/>
          <w:b/>
          <w:i/>
          <w:iCs/>
          <w:color w:val="000000"/>
          <w:sz w:val="24"/>
          <w:szCs w:val="24"/>
          <w:u w:val="single"/>
          <w:lang w:eastAsia="bg-BG"/>
        </w:rPr>
        <w:t xml:space="preserve"> - коефициент на тежест на техническата оценка - 50</w:t>
      </w: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92F85" w:rsidRDefault="00356908" w:rsidP="00292F85">
      <w:pPr>
        <w:widowControl w:val="0"/>
        <w:spacing w:after="63" w:line="240"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Т=Ср + СР</w:t>
      </w:r>
      <w:r w:rsidRPr="00292F85">
        <w:rPr>
          <w:rFonts w:ascii="Cambria" w:hAnsi="Cambria"/>
          <w:i/>
          <w:iCs/>
          <w:color w:val="000000"/>
          <w:sz w:val="20"/>
          <w:szCs w:val="20"/>
          <w:lang w:eastAsia="bg-BG"/>
        </w:rPr>
        <w:t>деф</w:t>
      </w:r>
      <w:r w:rsidRPr="00292F85">
        <w:rPr>
          <w:rFonts w:ascii="Cambria" w:hAnsi="Cambria"/>
          <w:i/>
          <w:iCs/>
          <w:color w:val="000000"/>
          <w:sz w:val="24"/>
          <w:szCs w:val="24"/>
          <w:lang w:eastAsia="bg-BG"/>
        </w:rPr>
        <w:t xml:space="preserve"> където:</w:t>
      </w:r>
    </w:p>
    <w:p w:rsidR="00356908" w:rsidRPr="00292F85" w:rsidRDefault="00356908" w:rsidP="00292F85">
      <w:pPr>
        <w:widowControl w:val="0"/>
        <w:spacing w:after="0" w:line="285"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Ср - Срок за изпълнение но дейностите, предмет по възлагане по съответното обособена поящия</w:t>
      </w:r>
    </w:p>
    <w:p w:rsidR="00356908" w:rsidRPr="00292F85" w:rsidRDefault="00356908" w:rsidP="00292F85">
      <w:pPr>
        <w:widowControl w:val="0"/>
        <w:spacing w:after="392" w:line="280"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СРдеф - Срок за отстраняване на констатиран дефект в доставен актив (мебел/ обзавеждане/оборудване) - конкретното време, необходимо на Участника за отстраняване на дефекта, или за замяна на дефектиралия актив с нов.</w:t>
      </w:r>
    </w:p>
    <w:p w:rsidR="00356908" w:rsidRPr="00292F85" w:rsidRDefault="00356908" w:rsidP="00292F85">
      <w:pPr>
        <w:widowControl w:val="0"/>
        <w:spacing w:after="83" w:line="240"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1.1. Подноказател Ср - „Срок за изпълнение",</w:t>
      </w:r>
      <w:r w:rsidRPr="00292F85">
        <w:rPr>
          <w:rFonts w:ascii="Cambria" w:hAnsi="Cambria"/>
          <w:color w:val="000000"/>
          <w:sz w:val="24"/>
          <w:szCs w:val="24"/>
          <w:lang w:eastAsia="bg-BG"/>
        </w:rPr>
        <w:t xml:space="preserve"> с максимален брой точки - 35 т.</w:t>
      </w:r>
    </w:p>
    <w:p w:rsidR="00356908" w:rsidRPr="00292F85" w:rsidRDefault="00356908" w:rsidP="00292F85">
      <w:pPr>
        <w:widowControl w:val="0"/>
        <w:spacing w:after="0" w:line="285"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Максималният брой точки по този показател е 35 т.. които получава офертата с предложен най-кратък срок за изпълнение и се определя по формулата:</w:t>
      </w:r>
    </w:p>
    <w:p w:rsidR="00356908" w:rsidRPr="00292F85" w:rsidRDefault="00356908" w:rsidP="00292F85">
      <w:pPr>
        <w:widowControl w:val="0"/>
        <w:spacing w:after="0" w:line="240" w:lineRule="exact"/>
        <w:ind w:firstLine="660"/>
        <w:jc w:val="both"/>
        <w:rPr>
          <w:rFonts w:ascii="Cambria" w:hAnsi="Cambria"/>
          <w:i/>
          <w:iCs/>
          <w:color w:val="000000"/>
          <w:sz w:val="24"/>
          <w:szCs w:val="24"/>
          <w:lang w:val="en-US" w:eastAsia="bg-BG"/>
        </w:rPr>
      </w:pPr>
      <w:r w:rsidRPr="00292F85">
        <w:rPr>
          <w:rFonts w:ascii="Cambria" w:hAnsi="Cambria"/>
          <w:i/>
          <w:iCs/>
          <w:color w:val="000000"/>
          <w:sz w:val="24"/>
          <w:szCs w:val="24"/>
          <w:lang w:eastAsia="bg-BG"/>
        </w:rPr>
        <w:tab/>
      </w:r>
      <w:r w:rsidRPr="00292F85">
        <w:rPr>
          <w:rFonts w:ascii="Cambria" w:hAnsi="Cambria"/>
          <w:i/>
          <w:iCs/>
          <w:color w:val="000000"/>
          <w:sz w:val="24"/>
          <w:szCs w:val="24"/>
          <w:lang w:eastAsia="bg-BG"/>
        </w:rPr>
        <w:tab/>
        <w:t xml:space="preserve">Ср </w:t>
      </w:r>
      <w:r w:rsidRPr="00292F85">
        <w:rPr>
          <w:rFonts w:ascii="Cambria" w:hAnsi="Cambria"/>
          <w:i/>
          <w:iCs/>
          <w:color w:val="000000"/>
          <w:sz w:val="24"/>
          <w:szCs w:val="24"/>
          <w:lang w:val="en-US" w:eastAsia="bg-BG"/>
        </w:rPr>
        <w:t>min</w:t>
      </w:r>
    </w:p>
    <w:p w:rsidR="00356908" w:rsidRPr="00292F85" w:rsidRDefault="00356908" w:rsidP="00292F85">
      <w:pPr>
        <w:widowControl w:val="0"/>
        <w:spacing w:after="0" w:line="240" w:lineRule="exact"/>
        <w:ind w:firstLine="660"/>
        <w:jc w:val="both"/>
        <w:rPr>
          <w:rFonts w:ascii="Cambria" w:hAnsi="Cambria"/>
          <w:i/>
          <w:iCs/>
          <w:color w:val="000000"/>
          <w:sz w:val="24"/>
          <w:szCs w:val="24"/>
          <w:lang w:val="en-US" w:eastAsia="bg-BG"/>
        </w:rPr>
      </w:pPr>
      <w:r w:rsidRPr="00292F85">
        <w:rPr>
          <w:rFonts w:ascii="Cambria" w:hAnsi="Cambria"/>
          <w:i/>
          <w:iCs/>
          <w:color w:val="000000"/>
          <w:sz w:val="24"/>
          <w:szCs w:val="24"/>
          <w:lang w:eastAsia="bg-BG"/>
        </w:rPr>
        <w:t>Ср =</w:t>
      </w:r>
      <w:r w:rsidRPr="00292F85">
        <w:rPr>
          <w:rFonts w:ascii="Cambria" w:hAnsi="Cambria"/>
          <w:i/>
          <w:iCs/>
          <w:color w:val="000000"/>
          <w:sz w:val="24"/>
          <w:szCs w:val="24"/>
          <w:lang w:val="en-US" w:eastAsia="bg-BG"/>
        </w:rPr>
        <w:t xml:space="preserve"> -------------- x 35;</w:t>
      </w:r>
    </w:p>
    <w:p w:rsidR="00356908" w:rsidRPr="00292F85" w:rsidRDefault="00356908" w:rsidP="00292F85">
      <w:pPr>
        <w:widowControl w:val="0"/>
        <w:spacing w:after="0" w:line="240"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val="en-US" w:eastAsia="bg-BG"/>
        </w:rPr>
        <w:tab/>
      </w:r>
      <w:r w:rsidRPr="00292F85">
        <w:rPr>
          <w:rFonts w:ascii="Cambria" w:hAnsi="Cambria"/>
          <w:i/>
          <w:iCs/>
          <w:color w:val="000000"/>
          <w:sz w:val="24"/>
          <w:szCs w:val="24"/>
          <w:lang w:val="en-US" w:eastAsia="bg-BG"/>
        </w:rPr>
        <w:tab/>
      </w:r>
      <w:r w:rsidRPr="00292F85">
        <w:rPr>
          <w:rFonts w:ascii="Cambria" w:hAnsi="Cambria"/>
          <w:i/>
          <w:iCs/>
          <w:color w:val="000000"/>
          <w:sz w:val="24"/>
          <w:szCs w:val="24"/>
          <w:lang w:eastAsia="bg-BG"/>
        </w:rPr>
        <w:t>Ср съотв.</w:t>
      </w:r>
    </w:p>
    <w:p w:rsidR="00356908" w:rsidRPr="00292F85" w:rsidRDefault="00356908" w:rsidP="00292F85">
      <w:pPr>
        <w:widowControl w:val="0"/>
        <w:spacing w:after="289" w:line="240"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където:</w:t>
      </w:r>
    </w:p>
    <w:p w:rsidR="00356908" w:rsidRPr="00292F85" w:rsidRDefault="00356908" w:rsidP="00292F85">
      <w:pPr>
        <w:widowControl w:val="0"/>
        <w:spacing w:after="0" w:line="240"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Ср„</w:t>
      </w:r>
      <w:r w:rsidRPr="00292F85">
        <w:rPr>
          <w:rFonts w:ascii="Cambria" w:hAnsi="Cambria"/>
          <w:i/>
          <w:iCs/>
          <w:color w:val="000000"/>
          <w:sz w:val="24"/>
          <w:szCs w:val="24"/>
          <w:lang w:val="en-US" w:eastAsia="bg-BG"/>
        </w:rPr>
        <w:t>min</w:t>
      </w:r>
      <w:r w:rsidRPr="00292F85">
        <w:rPr>
          <w:rFonts w:ascii="Cambria" w:hAnsi="Cambria"/>
          <w:i/>
          <w:iCs/>
          <w:color w:val="000000"/>
          <w:sz w:val="24"/>
          <w:szCs w:val="24"/>
          <w:lang w:eastAsia="bg-BG"/>
        </w:rPr>
        <w:t xml:space="preserve"> „ - най - краткия предложен срок за изпълнение, в календарни дни</w:t>
      </w:r>
    </w:p>
    <w:p w:rsidR="00356908" w:rsidRPr="00292F85" w:rsidRDefault="00356908" w:rsidP="00292F85">
      <w:pPr>
        <w:widowControl w:val="0"/>
        <w:spacing w:after="252" w:line="240"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Ср</w:t>
      </w:r>
      <w:r w:rsidRPr="00292F85">
        <w:rPr>
          <w:rFonts w:ascii="Cambria" w:hAnsi="Cambria" w:cs="Arial Unicode MS"/>
          <w:color w:val="000000"/>
          <w:sz w:val="24"/>
          <w:szCs w:val="24"/>
          <w:lang w:eastAsia="bg-BG"/>
        </w:rPr>
        <w:t xml:space="preserve"> </w:t>
      </w:r>
      <w:r w:rsidRPr="00292F85">
        <w:rPr>
          <w:rFonts w:ascii="Cambria" w:hAnsi="Cambria"/>
          <w:i/>
          <w:iCs/>
          <w:color w:val="000000"/>
          <w:sz w:val="24"/>
          <w:szCs w:val="24"/>
          <w:lang w:eastAsia="bg-BG"/>
        </w:rPr>
        <w:t>съотв.-  предложен срок за изпълнение от съответния участник, в календарни дни.</w:t>
      </w:r>
    </w:p>
    <w:p w:rsidR="00356908" w:rsidRPr="00292F85" w:rsidRDefault="00356908" w:rsidP="00292F85">
      <w:pPr>
        <w:widowControl w:val="0"/>
        <w:spacing w:after="0" w:line="280"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u w:val="single"/>
          <w:lang w:eastAsia="bg-BG"/>
        </w:rPr>
        <w:t>!!! Забележка</w:t>
      </w:r>
      <w:r w:rsidRPr="00292F85">
        <w:rPr>
          <w:rFonts w:ascii="Cambria" w:hAnsi="Cambria"/>
          <w:i/>
          <w:iCs/>
          <w:color w:val="000000"/>
          <w:sz w:val="24"/>
          <w:szCs w:val="24"/>
          <w:lang w:eastAsia="bg-BG"/>
        </w:rPr>
        <w:t xml:space="preserve">: Срокът за изпълнение, включващ всички дейности от предмета на възлагане - доставка, монтаж, въвеждане в експлоатация (където е приложимо), се предлага в календарни дни в цяло число и </w:t>
      </w:r>
      <w:r w:rsidRPr="00292F85">
        <w:rPr>
          <w:rFonts w:ascii="Cambria" w:hAnsi="Cambria"/>
          <w:i/>
          <w:iCs/>
          <w:color w:val="000000"/>
          <w:sz w:val="24"/>
          <w:szCs w:val="24"/>
          <w:u w:val="single"/>
          <w:lang w:eastAsia="bg-BG"/>
        </w:rPr>
        <w:t>не момее да бъде по-дълъг от 60 кал, дни</w:t>
      </w:r>
      <w:r w:rsidRPr="00292F85">
        <w:rPr>
          <w:rFonts w:ascii="Cambria" w:hAnsi="Cambria"/>
          <w:i/>
          <w:iCs/>
          <w:color w:val="000000"/>
          <w:sz w:val="24"/>
          <w:szCs w:val="24"/>
          <w:lang w:eastAsia="bg-BG"/>
        </w:rPr>
        <w:t>.</w:t>
      </w:r>
    </w:p>
    <w:p w:rsidR="00356908" w:rsidRPr="00292F85" w:rsidRDefault="00356908" w:rsidP="00292F85">
      <w:pPr>
        <w:widowControl w:val="0"/>
        <w:spacing w:after="356" w:line="280"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Участник, предложил срок за доставка в дробно число, часове, работни дни, месеци и др., различни от изискуемите „календарни дни в цяло число", или по-дълъг от (0 кал. дни, ще бъде отстранен от участие в процедурата.</w:t>
      </w:r>
    </w:p>
    <w:p w:rsidR="00356908" w:rsidRPr="00292F85" w:rsidRDefault="00356908" w:rsidP="00292F85">
      <w:pPr>
        <w:widowControl w:val="0"/>
        <w:spacing w:after="72" w:line="285"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1.2. Подпоказател СРдеф „Срок за отстраняване на дефекти",</w:t>
      </w:r>
      <w:r w:rsidRPr="00292F85">
        <w:rPr>
          <w:rFonts w:ascii="Cambria" w:hAnsi="Cambria"/>
          <w:color w:val="000000"/>
          <w:sz w:val="24"/>
          <w:szCs w:val="24"/>
          <w:lang w:eastAsia="bg-BG"/>
        </w:rPr>
        <w:t xml:space="preserve"> с максимален брой точки- 15 т.</w:t>
      </w:r>
    </w:p>
    <w:p w:rsidR="00356908" w:rsidRPr="00292F85" w:rsidRDefault="00356908" w:rsidP="00292F85">
      <w:pPr>
        <w:widowControl w:val="0"/>
        <w:spacing w:after="325" w:line="271"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Максималният брой точки по този показател е 15 т., които получава офертата с предложен най-кратък срок за отстраняване на констатиран дефект в съответен актив след уведомяване от страна на Възложителя или упълномощено от него лице, под максималния</w:t>
      </w:r>
      <w:r w:rsidRPr="00292F85">
        <w:rPr>
          <w:rFonts w:ascii="Cambria" w:hAnsi="Cambria"/>
          <w:color w:val="000000"/>
          <w:sz w:val="24"/>
          <w:szCs w:val="24"/>
          <w:lang w:eastAsia="bg-BG"/>
        </w:rPr>
        <w:t xml:space="preserve">, </w:t>
      </w:r>
      <w:r w:rsidRPr="00292F85">
        <w:rPr>
          <w:rFonts w:ascii="Cambria" w:hAnsi="Cambria"/>
          <w:i/>
          <w:iCs/>
          <w:color w:val="000000"/>
          <w:sz w:val="24"/>
          <w:szCs w:val="24"/>
          <w:lang w:eastAsia="bg-BG"/>
        </w:rPr>
        <w:t>определен от Възлож ителя и се определя по формулата:</w:t>
      </w:r>
    </w:p>
    <w:p w:rsidR="00356908" w:rsidRPr="00292F85" w:rsidRDefault="00356908" w:rsidP="00292F85">
      <w:pPr>
        <w:widowControl w:val="0"/>
        <w:spacing w:after="0" w:line="240" w:lineRule="exact"/>
        <w:ind w:firstLine="660"/>
        <w:jc w:val="both"/>
        <w:rPr>
          <w:rFonts w:ascii="Cambria" w:hAnsi="Cambria"/>
          <w:i/>
          <w:iCs/>
          <w:color w:val="000000"/>
          <w:sz w:val="24"/>
          <w:szCs w:val="24"/>
          <w:lang w:val="en-US" w:eastAsia="bg-BG"/>
        </w:rPr>
      </w:pPr>
      <w:r w:rsidRPr="00292F85">
        <w:rPr>
          <w:rFonts w:ascii="Cambria" w:hAnsi="Cambria"/>
          <w:i/>
          <w:iCs/>
          <w:color w:val="000000"/>
          <w:sz w:val="24"/>
          <w:szCs w:val="24"/>
          <w:lang w:eastAsia="bg-BG"/>
        </w:rPr>
        <w:tab/>
      </w:r>
      <w:r w:rsidRPr="00292F85">
        <w:rPr>
          <w:rFonts w:ascii="Cambria" w:hAnsi="Cambria"/>
          <w:i/>
          <w:iCs/>
          <w:color w:val="000000"/>
          <w:sz w:val="24"/>
          <w:szCs w:val="24"/>
          <w:lang w:eastAsia="bg-BG"/>
        </w:rPr>
        <w:tab/>
        <w:t>Срдеф.</w:t>
      </w:r>
      <w:r w:rsidRPr="00292F85">
        <w:rPr>
          <w:rFonts w:ascii="Cambria" w:hAnsi="Cambria"/>
          <w:i/>
          <w:iCs/>
          <w:color w:val="000000"/>
          <w:sz w:val="24"/>
          <w:szCs w:val="24"/>
          <w:lang w:val="en-US" w:eastAsia="bg-BG"/>
        </w:rPr>
        <w:t xml:space="preserve"> </w:t>
      </w:r>
      <w:proofErr w:type="gramStart"/>
      <w:r w:rsidRPr="00292F85">
        <w:rPr>
          <w:rFonts w:ascii="Cambria" w:hAnsi="Cambria"/>
          <w:i/>
          <w:iCs/>
          <w:color w:val="000000"/>
          <w:sz w:val="24"/>
          <w:szCs w:val="24"/>
          <w:lang w:val="en-US" w:eastAsia="bg-BG"/>
        </w:rPr>
        <w:t>min</w:t>
      </w:r>
      <w:proofErr w:type="gramEnd"/>
    </w:p>
    <w:p w:rsidR="00356908" w:rsidRPr="00292F85" w:rsidRDefault="00356908" w:rsidP="00292F85">
      <w:pPr>
        <w:widowControl w:val="0"/>
        <w:spacing w:after="0" w:line="240" w:lineRule="exact"/>
        <w:ind w:firstLine="660"/>
        <w:jc w:val="both"/>
        <w:rPr>
          <w:rFonts w:ascii="Cambria" w:hAnsi="Cambria"/>
          <w:i/>
          <w:iCs/>
          <w:color w:val="000000"/>
          <w:sz w:val="24"/>
          <w:szCs w:val="24"/>
          <w:lang w:val="en-US" w:eastAsia="bg-BG"/>
        </w:rPr>
      </w:pPr>
      <w:r w:rsidRPr="00292F85">
        <w:rPr>
          <w:rFonts w:ascii="Cambria" w:hAnsi="Cambria"/>
          <w:i/>
          <w:iCs/>
          <w:color w:val="000000"/>
          <w:sz w:val="24"/>
          <w:szCs w:val="24"/>
          <w:lang w:eastAsia="bg-BG"/>
        </w:rPr>
        <w:t>Ср =</w:t>
      </w:r>
      <w:r w:rsidRPr="00292F85">
        <w:rPr>
          <w:rFonts w:ascii="Cambria" w:hAnsi="Cambria"/>
          <w:i/>
          <w:iCs/>
          <w:color w:val="000000"/>
          <w:sz w:val="24"/>
          <w:szCs w:val="24"/>
          <w:lang w:val="en-US" w:eastAsia="bg-BG"/>
        </w:rPr>
        <w:t xml:space="preserve"> --------------</w:t>
      </w:r>
      <w:r w:rsidRPr="00292F85">
        <w:rPr>
          <w:rFonts w:ascii="Cambria" w:hAnsi="Cambria"/>
          <w:i/>
          <w:iCs/>
          <w:color w:val="000000"/>
          <w:sz w:val="24"/>
          <w:szCs w:val="24"/>
          <w:lang w:eastAsia="bg-BG"/>
        </w:rPr>
        <w:t>--------</w:t>
      </w:r>
      <w:r w:rsidRPr="00292F85">
        <w:rPr>
          <w:rFonts w:ascii="Cambria" w:hAnsi="Cambria"/>
          <w:i/>
          <w:iCs/>
          <w:color w:val="000000"/>
          <w:sz w:val="24"/>
          <w:szCs w:val="24"/>
          <w:lang w:val="en-US" w:eastAsia="bg-BG"/>
        </w:rPr>
        <w:t xml:space="preserve"> x </w:t>
      </w:r>
      <w:r w:rsidRPr="00292F85">
        <w:rPr>
          <w:rFonts w:ascii="Cambria" w:hAnsi="Cambria"/>
          <w:i/>
          <w:iCs/>
          <w:color w:val="000000"/>
          <w:sz w:val="24"/>
          <w:szCs w:val="24"/>
          <w:lang w:eastAsia="bg-BG"/>
        </w:rPr>
        <w:t>1</w:t>
      </w:r>
      <w:r w:rsidRPr="00292F85">
        <w:rPr>
          <w:rFonts w:ascii="Cambria" w:hAnsi="Cambria"/>
          <w:i/>
          <w:iCs/>
          <w:color w:val="000000"/>
          <w:sz w:val="24"/>
          <w:szCs w:val="24"/>
          <w:lang w:val="en-US" w:eastAsia="bg-BG"/>
        </w:rPr>
        <w:t>5;</w:t>
      </w:r>
    </w:p>
    <w:p w:rsidR="00356908" w:rsidRPr="00292F85" w:rsidRDefault="00356908" w:rsidP="00292F85">
      <w:pPr>
        <w:widowControl w:val="0"/>
        <w:spacing w:after="0" w:line="240"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val="en-US" w:eastAsia="bg-BG"/>
        </w:rPr>
        <w:tab/>
      </w:r>
      <w:r w:rsidRPr="00292F85">
        <w:rPr>
          <w:rFonts w:ascii="Cambria" w:hAnsi="Cambria"/>
          <w:i/>
          <w:iCs/>
          <w:color w:val="000000"/>
          <w:sz w:val="24"/>
          <w:szCs w:val="24"/>
          <w:lang w:val="en-US" w:eastAsia="bg-BG"/>
        </w:rPr>
        <w:tab/>
      </w:r>
      <w:r w:rsidRPr="00292F85">
        <w:rPr>
          <w:rFonts w:ascii="Cambria" w:hAnsi="Cambria"/>
          <w:i/>
          <w:iCs/>
          <w:color w:val="000000"/>
          <w:sz w:val="24"/>
          <w:szCs w:val="24"/>
          <w:lang w:eastAsia="bg-BG"/>
        </w:rPr>
        <w:t>Срдеф.съотв.</w:t>
      </w:r>
    </w:p>
    <w:p w:rsidR="00356908" w:rsidRPr="00292F85" w:rsidRDefault="00356908" w:rsidP="00292F85">
      <w:pPr>
        <w:widowControl w:val="0"/>
        <w:spacing w:after="0" w:line="240" w:lineRule="exact"/>
        <w:ind w:firstLine="660"/>
        <w:jc w:val="both"/>
        <w:rPr>
          <w:rFonts w:ascii="Cambria" w:hAnsi="Cambria"/>
          <w:i/>
          <w:iCs/>
          <w:color w:val="000000"/>
          <w:sz w:val="24"/>
          <w:szCs w:val="24"/>
          <w:lang w:eastAsia="bg-BG"/>
        </w:rPr>
      </w:pPr>
    </w:p>
    <w:p w:rsidR="00356908" w:rsidRPr="00292F85" w:rsidRDefault="00356908" w:rsidP="00292F85">
      <w:pPr>
        <w:widowControl w:val="0"/>
        <w:spacing w:after="0" w:line="275"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Срдеф.</w:t>
      </w:r>
      <w:r w:rsidRPr="00292F85">
        <w:rPr>
          <w:rFonts w:ascii="Cambria" w:hAnsi="Cambria"/>
          <w:i/>
          <w:iCs/>
          <w:color w:val="000000"/>
          <w:sz w:val="24"/>
          <w:szCs w:val="24"/>
          <w:lang w:val="en-US" w:eastAsia="bg-BG"/>
        </w:rPr>
        <w:t xml:space="preserve"> </w:t>
      </w:r>
      <w:proofErr w:type="gramStart"/>
      <w:r w:rsidRPr="00292F85">
        <w:rPr>
          <w:rFonts w:ascii="Cambria" w:hAnsi="Cambria"/>
          <w:i/>
          <w:iCs/>
          <w:color w:val="000000"/>
          <w:sz w:val="24"/>
          <w:szCs w:val="24"/>
          <w:lang w:val="en-US" w:eastAsia="bg-BG"/>
        </w:rPr>
        <w:t>min</w:t>
      </w:r>
      <w:proofErr w:type="gramEnd"/>
      <w:r w:rsidRPr="00292F85">
        <w:rPr>
          <w:rFonts w:ascii="Cambria" w:hAnsi="Cambria"/>
          <w:color w:val="000000"/>
          <w:sz w:val="24"/>
          <w:szCs w:val="24"/>
          <w:lang w:eastAsia="bg-BG"/>
        </w:rPr>
        <w:t xml:space="preserve"> - </w:t>
      </w:r>
      <w:r w:rsidRPr="00292F85">
        <w:rPr>
          <w:rFonts w:ascii="Cambria" w:hAnsi="Cambria"/>
          <w:i/>
          <w:iCs/>
          <w:color w:val="000000"/>
          <w:sz w:val="24"/>
          <w:szCs w:val="24"/>
          <w:lang w:eastAsia="bg-BG"/>
        </w:rPr>
        <w:t>най</w:t>
      </w:r>
      <w:r w:rsidRPr="00292F85">
        <w:rPr>
          <w:rFonts w:ascii="Cambria" w:hAnsi="Cambria"/>
          <w:color w:val="000000"/>
          <w:sz w:val="24"/>
          <w:szCs w:val="24"/>
          <w:lang w:eastAsia="bg-BG"/>
        </w:rPr>
        <w:t xml:space="preserve"> - </w:t>
      </w:r>
      <w:r w:rsidRPr="00292F85">
        <w:rPr>
          <w:rFonts w:ascii="Cambria" w:hAnsi="Cambria"/>
          <w:i/>
          <w:iCs/>
          <w:color w:val="000000"/>
          <w:sz w:val="24"/>
          <w:szCs w:val="24"/>
          <w:lang w:eastAsia="bg-BG"/>
        </w:rPr>
        <w:t>краткия предложен срок за отстраняване на констатиран дефект, в работни дни</w:t>
      </w:r>
    </w:p>
    <w:p w:rsidR="00356908" w:rsidRPr="00292F85" w:rsidRDefault="00356908" w:rsidP="00292F85">
      <w:pPr>
        <w:widowControl w:val="0"/>
        <w:spacing w:after="352" w:line="275"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Срдеф.съотв - предложен срок за отстраняване на констатиран дефект от съответния участник, в работни дни.</w:t>
      </w:r>
    </w:p>
    <w:p w:rsidR="00356908" w:rsidRPr="00292F85" w:rsidRDefault="00356908" w:rsidP="00292F85">
      <w:pPr>
        <w:widowControl w:val="0"/>
        <w:spacing w:after="0" w:line="285"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 Времето за отстраняване на дефекти не може да надвишава 3 работни дни след уведомяване от страна на Възложителя или упълномощено от него лице.</w:t>
      </w:r>
    </w:p>
    <w:p w:rsidR="00356908" w:rsidRPr="00292F85" w:rsidRDefault="00356908" w:rsidP="00292F85">
      <w:pPr>
        <w:widowControl w:val="0"/>
        <w:spacing w:after="0" w:line="275"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Времето за отстраняване на дефекти не може да бъде 0 (нула) и се отнася за интервала от 8:00 до 16:30  часа в работни дни.</w:t>
      </w:r>
    </w:p>
    <w:p w:rsidR="00356908" w:rsidRPr="00292F85" w:rsidRDefault="00356908" w:rsidP="00292F85">
      <w:pPr>
        <w:widowControl w:val="0"/>
        <w:spacing w:after="0" w:line="275" w:lineRule="exact"/>
        <w:ind w:firstLine="660"/>
        <w:jc w:val="both"/>
        <w:rPr>
          <w:rFonts w:ascii="Cambria" w:hAnsi="Cambria"/>
          <w:i/>
          <w:iCs/>
          <w:color w:val="000000"/>
          <w:sz w:val="24"/>
          <w:szCs w:val="24"/>
          <w:lang w:eastAsia="bg-BG"/>
        </w:rPr>
      </w:pPr>
      <w:r w:rsidRPr="00292F85">
        <w:rPr>
          <w:rFonts w:ascii="Cambria" w:hAnsi="Cambria"/>
          <w:i/>
          <w:iCs/>
          <w:color w:val="000000"/>
          <w:sz w:val="24"/>
          <w:szCs w:val="24"/>
          <w:lang w:eastAsia="bg-BG"/>
        </w:rPr>
        <w:t>Участник, предложил срок за отстраняване на дефекти в дробно число, часове, календарни дни и др., различни от изискуемите „работни дни в цяло число", или по- дълъг от 3 раб. дни, ще бъде отстранен от участие в процедурата.</w:t>
      </w:r>
    </w:p>
    <w:p w:rsidR="00356908" w:rsidRPr="00292F85" w:rsidRDefault="00356908" w:rsidP="00292F85">
      <w:pPr>
        <w:widowControl w:val="0"/>
        <w:spacing w:after="0" w:line="240" w:lineRule="auto"/>
        <w:rPr>
          <w:rFonts w:ascii="Cambria" w:hAnsi="Cambria" w:cs="Arial"/>
          <w:i/>
          <w:iCs/>
          <w:color w:val="000000"/>
          <w:sz w:val="20"/>
          <w:szCs w:val="20"/>
          <w:u w:val="single"/>
          <w:lang w:eastAsia="bg-BG"/>
        </w:rPr>
      </w:pPr>
    </w:p>
    <w:p w:rsidR="00356908" w:rsidRPr="00292F85" w:rsidRDefault="00356908" w:rsidP="00292F85">
      <w:pPr>
        <w:widowControl w:val="0"/>
        <w:spacing w:after="0" w:line="240" w:lineRule="auto"/>
        <w:rPr>
          <w:rFonts w:ascii="Cambria" w:hAnsi="Cambria" w:cs="Arial"/>
          <w:b/>
          <w:i/>
          <w:iCs/>
          <w:color w:val="000000"/>
          <w:sz w:val="24"/>
          <w:szCs w:val="24"/>
          <w:lang w:eastAsia="bg-BG"/>
        </w:rPr>
      </w:pPr>
      <w:r w:rsidRPr="00292F85">
        <w:rPr>
          <w:rFonts w:ascii="Cambria" w:hAnsi="Cambria" w:cs="Arial"/>
          <w:b/>
          <w:i/>
          <w:iCs/>
          <w:color w:val="000000"/>
          <w:sz w:val="24"/>
          <w:szCs w:val="24"/>
          <w:u w:val="single"/>
          <w:lang w:eastAsia="bg-BG"/>
        </w:rPr>
        <w:t>2. Финансова оценки - Ф - коефициент па тежест на финансовата оценка - 50</w:t>
      </w:r>
    </w:p>
    <w:p w:rsidR="00356908" w:rsidRPr="00292F85" w:rsidRDefault="00356908" w:rsidP="00292F85">
      <w:pPr>
        <w:widowControl w:val="0"/>
        <w:spacing w:after="0" w:line="275" w:lineRule="exact"/>
        <w:ind w:firstLine="660"/>
        <w:jc w:val="both"/>
        <w:rPr>
          <w:rFonts w:ascii="Cambria" w:hAnsi="Cambria"/>
          <w:i/>
          <w:iCs/>
          <w:color w:val="000000"/>
          <w:sz w:val="24"/>
          <w:szCs w:val="24"/>
          <w:lang w:eastAsia="bg-BG"/>
        </w:rPr>
      </w:pPr>
    </w:p>
    <w:p w:rsidR="00356908" w:rsidRPr="00292F85" w:rsidRDefault="00356908" w:rsidP="00292F85">
      <w:pPr>
        <w:widowControl w:val="0"/>
        <w:spacing w:after="271" w:line="278"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различия между сумите, изразени с цифри и думи. за вярно се приема словесното изражение на сумата.</w:t>
      </w:r>
    </w:p>
    <w:p w:rsidR="00356908" w:rsidRPr="00292F85" w:rsidRDefault="00356908" w:rsidP="00292F85">
      <w:pPr>
        <w:widowControl w:val="0"/>
        <w:spacing w:after="364" w:line="240" w:lineRule="exact"/>
        <w:ind w:firstLine="640"/>
        <w:jc w:val="both"/>
        <w:rPr>
          <w:rFonts w:ascii="Cambria" w:hAnsi="Cambria"/>
          <w:i/>
          <w:iCs/>
          <w:color w:val="000000"/>
          <w:sz w:val="24"/>
          <w:szCs w:val="24"/>
          <w:lang w:eastAsia="bg-BG"/>
        </w:rPr>
      </w:pPr>
      <w:r w:rsidRPr="00292F85">
        <w:rPr>
          <w:rFonts w:ascii="Cambria" w:hAnsi="Cambria"/>
          <w:i/>
          <w:iCs/>
          <w:color w:val="000000"/>
          <w:sz w:val="24"/>
          <w:szCs w:val="24"/>
          <w:u w:val="single"/>
          <w:lang w:eastAsia="bg-BG"/>
        </w:rPr>
        <w:t>Оиенка на финансовото предложение.</w:t>
      </w:r>
    </w:p>
    <w:p w:rsidR="00356908" w:rsidRPr="00292F85" w:rsidRDefault="00356908" w:rsidP="00292F85">
      <w:pPr>
        <w:widowControl w:val="0"/>
        <w:spacing w:after="0" w:line="283"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Ф - финансова оценка на предлаганата от участника цена за изпълнение на поръчката, която за всеки участник се изчислява по формулата:</w:t>
      </w:r>
    </w:p>
    <w:p w:rsidR="00356908" w:rsidRPr="00292F85" w:rsidRDefault="00356908" w:rsidP="00292F85">
      <w:pPr>
        <w:widowControl w:val="0"/>
        <w:spacing w:after="0" w:line="398"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Ф = Ц</w:t>
      </w:r>
      <w:r w:rsidRPr="00292F85">
        <w:rPr>
          <w:rFonts w:ascii="Cambria" w:hAnsi="Cambria"/>
          <w:color w:val="000000"/>
          <w:sz w:val="24"/>
          <w:szCs w:val="24"/>
          <w:lang w:val="en-US" w:eastAsia="bg-BG"/>
        </w:rPr>
        <w:t xml:space="preserve"> min</w:t>
      </w:r>
      <w:r w:rsidRPr="00292F85">
        <w:rPr>
          <w:rFonts w:ascii="Cambria" w:hAnsi="Cambria"/>
          <w:color w:val="000000"/>
          <w:sz w:val="24"/>
          <w:szCs w:val="24"/>
          <w:lang w:eastAsia="bg-BG"/>
        </w:rPr>
        <w:t xml:space="preserve"> / Ц</w:t>
      </w:r>
      <w:r w:rsidRPr="00292F85">
        <w:rPr>
          <w:rFonts w:ascii="Cambria" w:hAnsi="Cambria"/>
          <w:color w:val="000000"/>
          <w:sz w:val="24"/>
          <w:szCs w:val="24"/>
          <w:lang w:val="en-US" w:eastAsia="bg-BG"/>
        </w:rPr>
        <w:t>n</w:t>
      </w:r>
      <w:r w:rsidRPr="00292F85">
        <w:rPr>
          <w:rFonts w:ascii="Cambria" w:hAnsi="Cambria"/>
          <w:color w:val="000000"/>
          <w:sz w:val="24"/>
          <w:szCs w:val="24"/>
          <w:lang w:eastAsia="bg-BG"/>
        </w:rPr>
        <w:t xml:space="preserve"> х 50, където:</w:t>
      </w:r>
    </w:p>
    <w:p w:rsidR="00356908" w:rsidRPr="00292F85" w:rsidRDefault="00356908" w:rsidP="00292F85">
      <w:pPr>
        <w:widowControl w:val="0"/>
        <w:spacing w:after="0" w:line="398"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Ц</w:t>
      </w:r>
      <w:r w:rsidRPr="00292F85">
        <w:rPr>
          <w:rFonts w:ascii="Cambria" w:hAnsi="Cambria"/>
          <w:color w:val="000000"/>
          <w:sz w:val="24"/>
          <w:szCs w:val="24"/>
          <w:lang w:val="en-US" w:eastAsia="bg-BG"/>
        </w:rPr>
        <w:t xml:space="preserve"> min</w:t>
      </w:r>
      <w:r w:rsidRPr="00292F85">
        <w:rPr>
          <w:rFonts w:ascii="Cambria" w:hAnsi="Cambria"/>
          <w:color w:val="000000"/>
          <w:sz w:val="24"/>
          <w:szCs w:val="24"/>
          <w:lang w:eastAsia="bg-BG"/>
        </w:rPr>
        <w:t xml:space="preserve"> - минималната предложена цена сред всички допуснати до оценка оферти</w:t>
      </w:r>
    </w:p>
    <w:p w:rsidR="00356908" w:rsidRPr="00292F85" w:rsidRDefault="00356908" w:rsidP="00292F85">
      <w:pPr>
        <w:widowControl w:val="0"/>
        <w:spacing w:after="0" w:line="398"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Ц</w:t>
      </w:r>
      <w:r w:rsidRPr="00292F85">
        <w:rPr>
          <w:rFonts w:ascii="Cambria" w:hAnsi="Cambria"/>
          <w:color w:val="000000"/>
          <w:sz w:val="24"/>
          <w:szCs w:val="24"/>
          <w:lang w:val="en-US" w:eastAsia="bg-BG"/>
        </w:rPr>
        <w:t>n</w:t>
      </w:r>
      <w:r w:rsidRPr="00292F85">
        <w:rPr>
          <w:rFonts w:ascii="Cambria" w:hAnsi="Cambria"/>
          <w:color w:val="000000"/>
          <w:sz w:val="24"/>
          <w:szCs w:val="24"/>
          <w:lang w:eastAsia="bg-BG"/>
        </w:rPr>
        <w:t xml:space="preserve"> - цената предложена в оценяваната оферта</w:t>
      </w:r>
    </w:p>
    <w:p w:rsidR="00356908" w:rsidRPr="00292F85" w:rsidRDefault="00356908" w:rsidP="00292F85">
      <w:pPr>
        <w:widowControl w:val="0"/>
        <w:spacing w:after="117" w:line="398"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Ф се изчислява до втория знак след десетичната запетая.</w:t>
      </w:r>
    </w:p>
    <w:p w:rsidR="00356908" w:rsidRPr="00292F85" w:rsidRDefault="00356908" w:rsidP="00292F85">
      <w:pPr>
        <w:widowControl w:val="0"/>
        <w:spacing w:after="0" w:line="552" w:lineRule="exact"/>
        <w:ind w:firstLine="640"/>
        <w:jc w:val="both"/>
        <w:rPr>
          <w:rFonts w:ascii="Cambria" w:hAnsi="Cambria"/>
          <w:b/>
          <w:i/>
          <w:iCs/>
          <w:color w:val="000000"/>
          <w:sz w:val="24"/>
          <w:szCs w:val="24"/>
          <w:u w:val="single"/>
          <w:lang w:eastAsia="bg-BG"/>
        </w:rPr>
      </w:pPr>
    </w:p>
    <w:p w:rsidR="00356908" w:rsidRPr="00292F85" w:rsidRDefault="00356908" w:rsidP="00292F85">
      <w:pPr>
        <w:widowControl w:val="0"/>
        <w:spacing w:after="0" w:line="552" w:lineRule="exact"/>
        <w:ind w:firstLine="640"/>
        <w:jc w:val="both"/>
        <w:rPr>
          <w:rFonts w:ascii="Cambria" w:hAnsi="Cambria"/>
          <w:b/>
          <w:iCs/>
          <w:color w:val="000000"/>
          <w:sz w:val="24"/>
          <w:szCs w:val="24"/>
          <w:lang w:eastAsia="bg-BG"/>
        </w:rPr>
      </w:pPr>
      <w:r w:rsidRPr="00292F85">
        <w:rPr>
          <w:rFonts w:ascii="Cambria" w:hAnsi="Cambria"/>
          <w:b/>
          <w:i/>
          <w:iCs/>
          <w:color w:val="000000"/>
          <w:sz w:val="24"/>
          <w:szCs w:val="24"/>
          <w:u w:val="single"/>
          <w:lang w:eastAsia="bg-BG"/>
        </w:rPr>
        <w:t>3. Обща оценка - О</w:t>
      </w:r>
      <w:r w:rsidRPr="00292F85">
        <w:rPr>
          <w:rFonts w:ascii="Cambria" w:hAnsi="Cambria"/>
          <w:b/>
          <w:i/>
          <w:color w:val="000000"/>
          <w:sz w:val="24"/>
          <w:szCs w:val="24"/>
          <w:u w:val="single"/>
          <w:lang w:eastAsia="bg-BG"/>
        </w:rPr>
        <w:t xml:space="preserve"> - </w:t>
      </w:r>
      <w:r w:rsidRPr="00292F85">
        <w:rPr>
          <w:rFonts w:ascii="Cambria" w:hAnsi="Cambria"/>
          <w:b/>
          <w:i/>
          <w:iCs/>
          <w:color w:val="000000"/>
          <w:sz w:val="24"/>
          <w:szCs w:val="24"/>
          <w:u w:val="single"/>
          <w:lang w:eastAsia="bg-BG"/>
        </w:rPr>
        <w:t>максимален брой - 100 точки</w:t>
      </w:r>
    </w:p>
    <w:p w:rsidR="00356908" w:rsidRPr="00292F85" w:rsidRDefault="00356908" w:rsidP="00292F85">
      <w:pPr>
        <w:widowControl w:val="0"/>
        <w:spacing w:after="0" w:line="552"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Общата оценка е сбор на стойностите на техническата оценка и финансовата оценка:</w:t>
      </w:r>
    </w:p>
    <w:p w:rsidR="00356908" w:rsidRPr="00292F85" w:rsidRDefault="00356908" w:rsidP="00292F85">
      <w:pPr>
        <w:widowControl w:val="0"/>
        <w:spacing w:after="0" w:line="552"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О = Т + Ф, където:</w:t>
      </w:r>
    </w:p>
    <w:p w:rsidR="00356908" w:rsidRPr="00292F85" w:rsidRDefault="00356908" w:rsidP="00292F85">
      <w:pPr>
        <w:widowControl w:val="0"/>
        <w:spacing w:after="0" w:line="278"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О - общата оценка на оценяваната оферта.</w:t>
      </w:r>
    </w:p>
    <w:p w:rsidR="00356908" w:rsidRPr="00292F85" w:rsidRDefault="00356908" w:rsidP="00292F85">
      <w:pPr>
        <w:widowControl w:val="0"/>
        <w:spacing w:after="0" w:line="278"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Т - техническата оценка на оценяваната оферта.</w:t>
      </w:r>
    </w:p>
    <w:p w:rsidR="00356908" w:rsidRPr="00292F85" w:rsidRDefault="00356908" w:rsidP="00292F85">
      <w:pPr>
        <w:widowControl w:val="0"/>
        <w:spacing w:after="511" w:line="278"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Ф - финансовата оценка на оценяваната оферта.</w:t>
      </w:r>
    </w:p>
    <w:p w:rsidR="00356908" w:rsidRPr="00292F85" w:rsidRDefault="00356908" w:rsidP="00292F85">
      <w:pPr>
        <w:widowControl w:val="0"/>
        <w:spacing w:after="197" w:line="240" w:lineRule="exact"/>
        <w:ind w:firstLine="640"/>
        <w:jc w:val="both"/>
        <w:rPr>
          <w:rFonts w:ascii="Cambria" w:hAnsi="Cambria"/>
          <w:i/>
          <w:iCs/>
          <w:color w:val="000000"/>
          <w:sz w:val="24"/>
          <w:szCs w:val="24"/>
          <w:lang w:eastAsia="bg-BG"/>
        </w:rPr>
      </w:pPr>
      <w:r w:rsidRPr="00292F85">
        <w:rPr>
          <w:rFonts w:ascii="Cambria" w:hAnsi="Cambria"/>
          <w:i/>
          <w:iCs/>
          <w:color w:val="000000"/>
          <w:sz w:val="24"/>
          <w:szCs w:val="24"/>
          <w:lang w:eastAsia="bg-BG"/>
        </w:rPr>
        <w:t>Крайно класиране на Участниците</w:t>
      </w:r>
    </w:p>
    <w:p w:rsidR="00356908" w:rsidRPr="00292F85" w:rsidRDefault="00356908" w:rsidP="00292F85">
      <w:pPr>
        <w:widowControl w:val="0"/>
        <w:spacing w:after="244" w:line="278" w:lineRule="exact"/>
        <w:ind w:firstLine="640"/>
        <w:jc w:val="both"/>
        <w:rPr>
          <w:rFonts w:ascii="Cambria" w:hAnsi="Cambria"/>
          <w:color w:val="000000"/>
          <w:sz w:val="24"/>
          <w:szCs w:val="24"/>
          <w:lang w:eastAsia="bg-BG"/>
        </w:rPr>
      </w:pPr>
      <w:r w:rsidRPr="00292F85">
        <w:rPr>
          <w:rFonts w:ascii="Cambria" w:hAnsi="Cambria"/>
          <w:color w:val="000000"/>
          <w:sz w:val="24"/>
          <w:szCs w:val="24"/>
          <w:lang w:eastAsia="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обща оценка.</w:t>
      </w:r>
    </w:p>
    <w:p w:rsidR="00356908" w:rsidRPr="00292F85" w:rsidRDefault="00356908" w:rsidP="00292F85">
      <w:pPr>
        <w:widowControl w:val="0"/>
        <w:spacing w:after="0" w:line="240" w:lineRule="auto"/>
        <w:jc w:val="both"/>
        <w:rPr>
          <w:rFonts w:ascii="Cambria" w:hAnsi="Cambria" w:cs="Arial Unicode MS"/>
          <w:color w:val="000000"/>
          <w:sz w:val="24"/>
          <w:szCs w:val="24"/>
          <w:lang w:eastAsia="bg-BG"/>
        </w:rPr>
      </w:pPr>
      <w:r w:rsidRPr="00292F85">
        <w:rPr>
          <w:rFonts w:ascii="Cambria" w:hAnsi="Cambria" w:cs="Arial Unicode MS"/>
          <w:color w:val="000000"/>
          <w:sz w:val="24"/>
          <w:szCs w:val="24"/>
          <w:lang w:eastAsia="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356908" w:rsidRPr="00292F85" w:rsidRDefault="00356908" w:rsidP="00292F85">
      <w:pPr>
        <w:widowControl w:val="0"/>
        <w:spacing w:after="0" w:line="240" w:lineRule="auto"/>
        <w:rPr>
          <w:rFonts w:ascii="Cambria" w:hAnsi="Cambria" w:cs="Arial Unicode MS"/>
          <w:color w:val="000000"/>
          <w:sz w:val="24"/>
          <w:szCs w:val="24"/>
          <w:lang w:eastAsia="bg-BG"/>
        </w:rPr>
      </w:pPr>
    </w:p>
    <w:p w:rsidR="00356908" w:rsidRPr="00292F85" w:rsidRDefault="00356908" w:rsidP="00292F85">
      <w:pPr>
        <w:widowControl w:val="0"/>
        <w:spacing w:after="0" w:line="240" w:lineRule="auto"/>
        <w:rPr>
          <w:rFonts w:ascii="Cambria" w:hAnsi="Cambria" w:cs="Arial Unicode MS"/>
          <w:color w:val="000000"/>
          <w:sz w:val="24"/>
          <w:szCs w:val="24"/>
          <w:lang w:eastAsia="bg-BG"/>
        </w:rPr>
      </w:pPr>
    </w:p>
    <w:p w:rsidR="00356908" w:rsidRPr="00292F85" w:rsidRDefault="00356908" w:rsidP="00292F85">
      <w:pPr>
        <w:widowControl w:val="0"/>
        <w:spacing w:after="0" w:line="240" w:lineRule="auto"/>
        <w:rPr>
          <w:rFonts w:ascii="Cambria" w:hAnsi="Cambria" w:cs="Arial Unicode MS"/>
          <w:color w:val="000000"/>
          <w:sz w:val="24"/>
          <w:szCs w:val="24"/>
          <w:lang w:eastAsia="bg-BG"/>
        </w:rPr>
      </w:pPr>
    </w:p>
    <w:p w:rsidR="00356908" w:rsidRPr="00292F85" w:rsidRDefault="00356908" w:rsidP="00292F85">
      <w:pPr>
        <w:widowControl w:val="0"/>
        <w:spacing w:after="0" w:line="240" w:lineRule="auto"/>
        <w:rPr>
          <w:rFonts w:ascii="Cambria" w:hAnsi="Cambria" w:cs="Arial Unicode MS"/>
          <w:color w:val="000000"/>
          <w:sz w:val="24"/>
          <w:szCs w:val="24"/>
          <w:lang w:eastAsia="bg-BG"/>
        </w:rPr>
      </w:pPr>
    </w:p>
    <w:p w:rsidR="00356908" w:rsidRPr="00292F85" w:rsidRDefault="00356908" w:rsidP="00292F85">
      <w:pPr>
        <w:widowControl w:val="0"/>
        <w:spacing w:after="0" w:line="240" w:lineRule="auto"/>
        <w:rPr>
          <w:rFonts w:ascii="Cambria" w:hAnsi="Cambria" w:cs="Arial Unicode MS"/>
          <w:color w:val="000000"/>
          <w:sz w:val="2"/>
          <w:szCs w:val="2"/>
          <w:lang w:eastAsia="bg-BG"/>
        </w:rPr>
      </w:pPr>
    </w:p>
    <w:p w:rsidR="00356908" w:rsidRPr="0024107E" w:rsidRDefault="00356908" w:rsidP="0024107E">
      <w:pPr>
        <w:jc w:val="both"/>
        <w:rPr>
          <w:rFonts w:ascii="Cambria" w:hAnsi="Cambria"/>
          <w:sz w:val="24"/>
          <w:szCs w:val="24"/>
        </w:rPr>
      </w:pPr>
    </w:p>
    <w:sectPr w:rsidR="00356908" w:rsidRPr="0024107E" w:rsidSect="00D80C38">
      <w:pgSz w:w="11900" w:h="16840"/>
      <w:pgMar w:top="1247" w:right="703" w:bottom="1247" w:left="1276"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6D6" w:rsidRDefault="000046D6" w:rsidP="004B1AE1">
      <w:pPr>
        <w:spacing w:after="0" w:line="240" w:lineRule="auto"/>
      </w:pPr>
      <w:r>
        <w:separator/>
      </w:r>
    </w:p>
  </w:endnote>
  <w:endnote w:type="continuationSeparator" w:id="0">
    <w:p w:rsidR="000046D6" w:rsidRDefault="000046D6" w:rsidP="004B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F1" w:rsidRPr="004B1AE1" w:rsidRDefault="007C59F1">
    <w:pPr>
      <w:pStyle w:val="Footer"/>
      <w:jc w:val="right"/>
      <w:rPr>
        <w:rFonts w:ascii="Cambria" w:hAnsi="Cambria"/>
        <w:sz w:val="20"/>
        <w:szCs w:val="20"/>
      </w:rPr>
    </w:pPr>
    <w:r w:rsidRPr="004B1AE1">
      <w:rPr>
        <w:rFonts w:ascii="Cambria" w:hAnsi="Cambria"/>
        <w:sz w:val="20"/>
        <w:szCs w:val="20"/>
      </w:rPr>
      <w:fldChar w:fldCharType="begin"/>
    </w:r>
    <w:r w:rsidRPr="004B1AE1">
      <w:rPr>
        <w:rFonts w:ascii="Cambria" w:hAnsi="Cambria"/>
        <w:sz w:val="20"/>
        <w:szCs w:val="20"/>
      </w:rPr>
      <w:instrText xml:space="preserve"> PAGE   \* MERGEFORMAT </w:instrText>
    </w:r>
    <w:r w:rsidRPr="004B1AE1">
      <w:rPr>
        <w:rFonts w:ascii="Cambria" w:hAnsi="Cambria"/>
        <w:sz w:val="20"/>
        <w:szCs w:val="20"/>
      </w:rPr>
      <w:fldChar w:fldCharType="separate"/>
    </w:r>
    <w:r w:rsidR="00B820A6">
      <w:rPr>
        <w:rFonts w:ascii="Cambria" w:hAnsi="Cambria"/>
        <w:noProof/>
        <w:sz w:val="20"/>
        <w:szCs w:val="20"/>
      </w:rPr>
      <w:t>24</w:t>
    </w:r>
    <w:r w:rsidRPr="004B1AE1">
      <w:rPr>
        <w:rFonts w:ascii="Cambria" w:hAnsi="Cambria"/>
        <w:sz w:val="20"/>
        <w:szCs w:val="20"/>
      </w:rPr>
      <w:fldChar w:fldCharType="end"/>
    </w:r>
  </w:p>
  <w:p w:rsidR="007C59F1" w:rsidRDefault="007C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6D6" w:rsidRDefault="000046D6" w:rsidP="004B1AE1">
      <w:pPr>
        <w:spacing w:after="0" w:line="240" w:lineRule="auto"/>
      </w:pPr>
      <w:r>
        <w:separator/>
      </w:r>
    </w:p>
  </w:footnote>
  <w:footnote w:type="continuationSeparator" w:id="0">
    <w:p w:rsidR="000046D6" w:rsidRDefault="000046D6" w:rsidP="004B1A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F30"/>
    <w:multiLevelType w:val="multilevel"/>
    <w:tmpl w:val="04B874E8"/>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0677E6"/>
    <w:multiLevelType w:val="multilevel"/>
    <w:tmpl w:val="1A685B2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2C62CC"/>
    <w:multiLevelType w:val="multilevel"/>
    <w:tmpl w:val="1714BAB6"/>
    <w:lvl w:ilvl="0">
      <w:start w:val="2"/>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2B3D99"/>
    <w:multiLevelType w:val="multilevel"/>
    <w:tmpl w:val="CAB893D4"/>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6637E9"/>
    <w:multiLevelType w:val="multilevel"/>
    <w:tmpl w:val="4058F81E"/>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5407B89"/>
    <w:multiLevelType w:val="hybridMultilevel"/>
    <w:tmpl w:val="0D5E20B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82464C0"/>
    <w:multiLevelType w:val="multilevel"/>
    <w:tmpl w:val="C5365BF4"/>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B3616DA"/>
    <w:multiLevelType w:val="hybridMultilevel"/>
    <w:tmpl w:val="AA868B5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CB73DF"/>
    <w:multiLevelType w:val="multilevel"/>
    <w:tmpl w:val="F8EC40BC"/>
    <w:lvl w:ilvl="0">
      <w:start w:val="1"/>
      <w:numFmt w:val="bullet"/>
      <w:lvlText w:val=""/>
      <w:lvlJc w:val="left"/>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96A7C0E"/>
    <w:multiLevelType w:val="multilevel"/>
    <w:tmpl w:val="D988EBBC"/>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DC178FA"/>
    <w:multiLevelType w:val="hybridMultilevel"/>
    <w:tmpl w:val="D7F6B40A"/>
    <w:lvl w:ilvl="0" w:tplc="04020015">
      <w:start w:val="1"/>
      <w:numFmt w:val="upperLetter"/>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30AC7878"/>
    <w:multiLevelType w:val="multilevel"/>
    <w:tmpl w:val="B6242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4AC7AA1"/>
    <w:multiLevelType w:val="multilevel"/>
    <w:tmpl w:val="AA006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78954C3"/>
    <w:multiLevelType w:val="hybridMultilevel"/>
    <w:tmpl w:val="02B42C7E"/>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38A41BB6"/>
    <w:multiLevelType w:val="hybridMultilevel"/>
    <w:tmpl w:val="9E3CD53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B2535FD"/>
    <w:multiLevelType w:val="hybridMultilevel"/>
    <w:tmpl w:val="C228F87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FDB7A86"/>
    <w:multiLevelType w:val="multilevel"/>
    <w:tmpl w:val="98D80D3A"/>
    <w:lvl w:ilvl="0">
      <w:start w:val="1"/>
      <w:numFmt w:val="decimal"/>
      <w:lvlText w:val="2.2.%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325284C"/>
    <w:multiLevelType w:val="hybridMultilevel"/>
    <w:tmpl w:val="56D8EC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51B70AD"/>
    <w:multiLevelType w:val="hybridMultilevel"/>
    <w:tmpl w:val="F6FE01F2"/>
    <w:lvl w:ilvl="0" w:tplc="04020015">
      <w:start w:val="1"/>
      <w:numFmt w:val="upperLetter"/>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9">
    <w:nsid w:val="48535967"/>
    <w:multiLevelType w:val="hybridMultilevel"/>
    <w:tmpl w:val="10B8C072"/>
    <w:lvl w:ilvl="0" w:tplc="04020011">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B1C4753"/>
    <w:multiLevelType w:val="hybridMultilevel"/>
    <w:tmpl w:val="FD401EB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C760292"/>
    <w:multiLevelType w:val="hybridMultilevel"/>
    <w:tmpl w:val="6E263F2C"/>
    <w:lvl w:ilvl="0" w:tplc="04020011">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F6D5787"/>
    <w:multiLevelType w:val="hybridMultilevel"/>
    <w:tmpl w:val="326E1E5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6CB608F"/>
    <w:multiLevelType w:val="multilevel"/>
    <w:tmpl w:val="4DAAE6C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6DF6C72"/>
    <w:multiLevelType w:val="hybridMultilevel"/>
    <w:tmpl w:val="592EBD8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C335A32"/>
    <w:multiLevelType w:val="multilevel"/>
    <w:tmpl w:val="D1F083D6"/>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2BB794A"/>
    <w:multiLevelType w:val="hybridMultilevel"/>
    <w:tmpl w:val="E5CA0C4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5BD4A13"/>
    <w:multiLevelType w:val="multilevel"/>
    <w:tmpl w:val="167634C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5FE0A79"/>
    <w:multiLevelType w:val="multilevel"/>
    <w:tmpl w:val="62389170"/>
    <w:lvl w:ilvl="0">
      <w:start w:val="1"/>
      <w:numFmt w:val="upperLetter"/>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7CF3FDD"/>
    <w:multiLevelType w:val="multilevel"/>
    <w:tmpl w:val="A2BECFC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9290D94"/>
    <w:multiLevelType w:val="hybridMultilevel"/>
    <w:tmpl w:val="606EF6E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99F386A"/>
    <w:multiLevelType w:val="hybridMultilevel"/>
    <w:tmpl w:val="EE1A1A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E7E2009"/>
    <w:multiLevelType w:val="hybridMultilevel"/>
    <w:tmpl w:val="117C24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2B026EB"/>
    <w:multiLevelType w:val="multilevel"/>
    <w:tmpl w:val="5FEA2F02"/>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4D9753F"/>
    <w:multiLevelType w:val="multilevel"/>
    <w:tmpl w:val="8C040CD4"/>
    <w:lvl w:ilvl="0">
      <w:start w:val="1"/>
      <w:numFmt w:val="bullet"/>
      <w:lvlText w:val="-"/>
      <w:lvlJc w:val="left"/>
      <w:rPr>
        <w:rFonts w:ascii="Times New Roman" w:eastAsia="Times New Roman" w:hAnsi="Times New Roman"/>
        <w:b w:val="0"/>
        <w:i/>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74977E6"/>
    <w:multiLevelType w:val="hybridMultilevel"/>
    <w:tmpl w:val="1CC62E3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9"/>
  </w:num>
  <w:num w:numId="4">
    <w:abstractNumId w:val="34"/>
  </w:num>
  <w:num w:numId="5">
    <w:abstractNumId w:val="11"/>
  </w:num>
  <w:num w:numId="6">
    <w:abstractNumId w:val="25"/>
  </w:num>
  <w:num w:numId="7">
    <w:abstractNumId w:val="6"/>
  </w:num>
  <w:num w:numId="8">
    <w:abstractNumId w:val="3"/>
  </w:num>
  <w:num w:numId="9">
    <w:abstractNumId w:val="27"/>
  </w:num>
  <w:num w:numId="10">
    <w:abstractNumId w:val="9"/>
  </w:num>
  <w:num w:numId="11">
    <w:abstractNumId w:val="0"/>
  </w:num>
  <w:num w:numId="12">
    <w:abstractNumId w:val="16"/>
  </w:num>
  <w:num w:numId="13">
    <w:abstractNumId w:val="33"/>
  </w:num>
  <w:num w:numId="14">
    <w:abstractNumId w:val="23"/>
  </w:num>
  <w:num w:numId="15">
    <w:abstractNumId w:val="1"/>
  </w:num>
  <w:num w:numId="16">
    <w:abstractNumId w:val="4"/>
  </w:num>
  <w:num w:numId="17">
    <w:abstractNumId w:val="8"/>
  </w:num>
  <w:num w:numId="18">
    <w:abstractNumId w:val="12"/>
  </w:num>
  <w:num w:numId="19">
    <w:abstractNumId w:val="17"/>
  </w:num>
  <w:num w:numId="20">
    <w:abstractNumId w:val="26"/>
  </w:num>
  <w:num w:numId="21">
    <w:abstractNumId w:val="35"/>
  </w:num>
  <w:num w:numId="22">
    <w:abstractNumId w:val="20"/>
  </w:num>
  <w:num w:numId="23">
    <w:abstractNumId w:val="30"/>
  </w:num>
  <w:num w:numId="24">
    <w:abstractNumId w:val="22"/>
  </w:num>
  <w:num w:numId="25">
    <w:abstractNumId w:val="31"/>
  </w:num>
  <w:num w:numId="26">
    <w:abstractNumId w:val="32"/>
  </w:num>
  <w:num w:numId="27">
    <w:abstractNumId w:val="7"/>
  </w:num>
  <w:num w:numId="28">
    <w:abstractNumId w:val="10"/>
  </w:num>
  <w:num w:numId="29">
    <w:abstractNumId w:val="18"/>
  </w:num>
  <w:num w:numId="30">
    <w:abstractNumId w:val="15"/>
  </w:num>
  <w:num w:numId="31">
    <w:abstractNumId w:val="14"/>
  </w:num>
  <w:num w:numId="32">
    <w:abstractNumId w:val="24"/>
  </w:num>
  <w:num w:numId="33">
    <w:abstractNumId w:val="5"/>
  </w:num>
  <w:num w:numId="34">
    <w:abstractNumId w:val="13"/>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37"/>
    <w:rsid w:val="000046D6"/>
    <w:rsid w:val="00052F3B"/>
    <w:rsid w:val="00072E71"/>
    <w:rsid w:val="00080160"/>
    <w:rsid w:val="000C7FB0"/>
    <w:rsid w:val="001075C2"/>
    <w:rsid w:val="00175CB7"/>
    <w:rsid w:val="00191764"/>
    <w:rsid w:val="001E6088"/>
    <w:rsid w:val="00237060"/>
    <w:rsid w:val="0024107E"/>
    <w:rsid w:val="00242A29"/>
    <w:rsid w:val="002750ED"/>
    <w:rsid w:val="00292F85"/>
    <w:rsid w:val="002B1443"/>
    <w:rsid w:val="002B4342"/>
    <w:rsid w:val="0033003D"/>
    <w:rsid w:val="003456BE"/>
    <w:rsid w:val="00353A25"/>
    <w:rsid w:val="00354B20"/>
    <w:rsid w:val="00356908"/>
    <w:rsid w:val="003D3BBB"/>
    <w:rsid w:val="003D6BF9"/>
    <w:rsid w:val="003F03F7"/>
    <w:rsid w:val="00402B37"/>
    <w:rsid w:val="00446D99"/>
    <w:rsid w:val="00464ECD"/>
    <w:rsid w:val="00471EE9"/>
    <w:rsid w:val="004A0D76"/>
    <w:rsid w:val="004B1AE1"/>
    <w:rsid w:val="004D4C4B"/>
    <w:rsid w:val="004E1A02"/>
    <w:rsid w:val="004E4713"/>
    <w:rsid w:val="004F68C9"/>
    <w:rsid w:val="0051221E"/>
    <w:rsid w:val="00517B84"/>
    <w:rsid w:val="0052042D"/>
    <w:rsid w:val="005C5515"/>
    <w:rsid w:val="005C7794"/>
    <w:rsid w:val="005D7937"/>
    <w:rsid w:val="006319CC"/>
    <w:rsid w:val="006B2D19"/>
    <w:rsid w:val="006C582E"/>
    <w:rsid w:val="006F3EDB"/>
    <w:rsid w:val="00703880"/>
    <w:rsid w:val="0074527F"/>
    <w:rsid w:val="00787DDF"/>
    <w:rsid w:val="007B6AA3"/>
    <w:rsid w:val="007C3E2D"/>
    <w:rsid w:val="007C59F1"/>
    <w:rsid w:val="00876BD1"/>
    <w:rsid w:val="0093486C"/>
    <w:rsid w:val="00950572"/>
    <w:rsid w:val="009F6E6E"/>
    <w:rsid w:val="00A02DB8"/>
    <w:rsid w:val="00A1181D"/>
    <w:rsid w:val="00A5432F"/>
    <w:rsid w:val="00A95E6B"/>
    <w:rsid w:val="00AF0AB1"/>
    <w:rsid w:val="00AF1F33"/>
    <w:rsid w:val="00B13870"/>
    <w:rsid w:val="00B15EDC"/>
    <w:rsid w:val="00B820A6"/>
    <w:rsid w:val="00BA1123"/>
    <w:rsid w:val="00BD35DF"/>
    <w:rsid w:val="00C121EE"/>
    <w:rsid w:val="00C567EE"/>
    <w:rsid w:val="00C7319C"/>
    <w:rsid w:val="00CF23E8"/>
    <w:rsid w:val="00D20124"/>
    <w:rsid w:val="00D4698E"/>
    <w:rsid w:val="00D80C38"/>
    <w:rsid w:val="00D95360"/>
    <w:rsid w:val="00DA1C27"/>
    <w:rsid w:val="00E05F04"/>
    <w:rsid w:val="00EC7691"/>
    <w:rsid w:val="00EE1E7F"/>
    <w:rsid w:val="00F67ED9"/>
    <w:rsid w:val="00F70556"/>
    <w:rsid w:val="00F812DB"/>
    <w:rsid w:val="00FF3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3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7937"/>
    <w:rPr>
      <w:rFonts w:cs="Times New Roman"/>
      <w:color w:val="0066CC"/>
      <w:u w:val="single"/>
    </w:rPr>
  </w:style>
  <w:style w:type="character" w:customStyle="1" w:styleId="Heading4">
    <w:name w:val="Heading #4_"/>
    <w:link w:val="Heading40"/>
    <w:uiPriority w:val="99"/>
    <w:locked/>
    <w:rsid w:val="005D7937"/>
    <w:rPr>
      <w:rFonts w:ascii="Times New Roman" w:hAnsi="Times New Roman" w:cs="Times New Roman"/>
      <w:b/>
      <w:bCs/>
      <w:i/>
      <w:iCs/>
      <w:spacing w:val="20"/>
      <w:sz w:val="32"/>
      <w:szCs w:val="32"/>
      <w:shd w:val="clear" w:color="auto" w:fill="FFFFFF"/>
    </w:rPr>
  </w:style>
  <w:style w:type="character" w:customStyle="1" w:styleId="Heading4Spacing4pt">
    <w:name w:val="Heading #4 + Spacing 4 pt"/>
    <w:uiPriority w:val="99"/>
    <w:rsid w:val="005D7937"/>
    <w:rPr>
      <w:rFonts w:ascii="Times New Roman" w:hAnsi="Times New Roman" w:cs="Times New Roman"/>
      <w:b/>
      <w:bCs/>
      <w:i/>
      <w:iCs/>
      <w:color w:val="000000"/>
      <w:spacing w:val="90"/>
      <w:w w:val="100"/>
      <w:position w:val="0"/>
      <w:sz w:val="32"/>
      <w:szCs w:val="32"/>
      <w:shd w:val="clear" w:color="auto" w:fill="FFFFFF"/>
      <w:lang w:val="bg-BG" w:eastAsia="bg-BG"/>
    </w:rPr>
  </w:style>
  <w:style w:type="character" w:customStyle="1" w:styleId="Picturecaption">
    <w:name w:val="Picture caption_"/>
    <w:link w:val="Picturecaption0"/>
    <w:uiPriority w:val="99"/>
    <w:locked/>
    <w:rsid w:val="005D7937"/>
    <w:rPr>
      <w:rFonts w:ascii="Times New Roman" w:hAnsi="Times New Roman" w:cs="Times New Roman"/>
      <w:spacing w:val="-10"/>
      <w:sz w:val="17"/>
      <w:szCs w:val="17"/>
      <w:shd w:val="clear" w:color="auto" w:fill="FFFFFF"/>
    </w:rPr>
  </w:style>
  <w:style w:type="character" w:customStyle="1" w:styleId="Bodytext3">
    <w:name w:val="Body text (3)_"/>
    <w:link w:val="Bodytext30"/>
    <w:uiPriority w:val="99"/>
    <w:locked/>
    <w:rsid w:val="005D7937"/>
    <w:rPr>
      <w:rFonts w:ascii="Times New Roman" w:hAnsi="Times New Roman" w:cs="Times New Roman"/>
      <w:i/>
      <w:iCs/>
      <w:sz w:val="17"/>
      <w:szCs w:val="17"/>
      <w:shd w:val="clear" w:color="auto" w:fill="FFFFFF"/>
    </w:rPr>
  </w:style>
  <w:style w:type="character" w:customStyle="1" w:styleId="Bodytext3NotItalicSpacing0pt">
    <w:name w:val="Body text (3) + Not Italic.Spacing 0 pt"/>
    <w:uiPriority w:val="99"/>
    <w:rsid w:val="005D7937"/>
    <w:rPr>
      <w:rFonts w:ascii="Times New Roman" w:hAnsi="Times New Roman" w:cs="Times New Roman"/>
      <w:i/>
      <w:iCs/>
      <w:color w:val="000000"/>
      <w:spacing w:val="-10"/>
      <w:w w:val="100"/>
      <w:position w:val="0"/>
      <w:sz w:val="17"/>
      <w:szCs w:val="17"/>
      <w:shd w:val="clear" w:color="auto" w:fill="FFFFFF"/>
      <w:lang w:val="bg-BG" w:eastAsia="bg-BG"/>
    </w:rPr>
  </w:style>
  <w:style w:type="character" w:customStyle="1" w:styleId="Heading3">
    <w:name w:val="Heading #3_"/>
    <w:link w:val="Heading30"/>
    <w:uiPriority w:val="99"/>
    <w:locked/>
    <w:rsid w:val="005D7937"/>
    <w:rPr>
      <w:rFonts w:ascii="Times New Roman" w:hAnsi="Times New Roman" w:cs="Times New Roman"/>
      <w:b/>
      <w:bCs/>
      <w:spacing w:val="150"/>
      <w:sz w:val="52"/>
      <w:szCs w:val="52"/>
      <w:shd w:val="clear" w:color="auto" w:fill="FFFFFF"/>
    </w:rPr>
  </w:style>
  <w:style w:type="character" w:customStyle="1" w:styleId="Bodytext4">
    <w:name w:val="Body text (4)_"/>
    <w:uiPriority w:val="99"/>
    <w:rsid w:val="005D7937"/>
    <w:rPr>
      <w:rFonts w:ascii="Times New Roman" w:hAnsi="Times New Roman" w:cs="Times New Roman"/>
      <w:i/>
      <w:iCs/>
      <w:u w:val="none"/>
    </w:rPr>
  </w:style>
  <w:style w:type="character" w:customStyle="1" w:styleId="Heading2">
    <w:name w:val="Heading #2_"/>
    <w:link w:val="Heading20"/>
    <w:uiPriority w:val="99"/>
    <w:locked/>
    <w:rsid w:val="005D7937"/>
    <w:rPr>
      <w:rFonts w:ascii="Times New Roman" w:hAnsi="Times New Roman" w:cs="Times New Roman"/>
      <w:b/>
      <w:bCs/>
      <w:spacing w:val="180"/>
      <w:sz w:val="70"/>
      <w:szCs w:val="70"/>
      <w:shd w:val="clear" w:color="auto" w:fill="FFFFFF"/>
    </w:rPr>
  </w:style>
  <w:style w:type="character" w:customStyle="1" w:styleId="Bodytext5">
    <w:name w:val="Body text (5)_"/>
    <w:link w:val="Bodytext50"/>
    <w:uiPriority w:val="99"/>
    <w:locked/>
    <w:rsid w:val="005D7937"/>
    <w:rPr>
      <w:rFonts w:ascii="Gulim" w:eastAsia="Gulim" w:hAnsi="Gulim" w:cs="Gulim"/>
      <w:spacing w:val="-20"/>
      <w:sz w:val="32"/>
      <w:szCs w:val="32"/>
      <w:shd w:val="clear" w:color="auto" w:fill="FFFFFF"/>
    </w:rPr>
  </w:style>
  <w:style w:type="character" w:customStyle="1" w:styleId="Heading5">
    <w:name w:val="Heading #5_"/>
    <w:link w:val="Heading50"/>
    <w:uiPriority w:val="99"/>
    <w:locked/>
    <w:rsid w:val="005D7937"/>
    <w:rPr>
      <w:rFonts w:ascii="Times New Roman" w:hAnsi="Times New Roman" w:cs="Times New Roman"/>
      <w:spacing w:val="30"/>
      <w:sz w:val="30"/>
      <w:szCs w:val="30"/>
      <w:shd w:val="clear" w:color="auto" w:fill="FFFFFF"/>
    </w:rPr>
  </w:style>
  <w:style w:type="character" w:customStyle="1" w:styleId="Bodytext6">
    <w:name w:val="Body text (6)_"/>
    <w:uiPriority w:val="99"/>
    <w:rsid w:val="005D7937"/>
    <w:rPr>
      <w:rFonts w:ascii="Times New Roman" w:hAnsi="Times New Roman" w:cs="Times New Roman"/>
      <w:b/>
      <w:bCs/>
      <w:u w:val="none"/>
    </w:rPr>
  </w:style>
  <w:style w:type="character" w:customStyle="1" w:styleId="Heading4GulimNotBoldNotItalicSpacing-1pt">
    <w:name w:val="Heading #4 + Gulim.Not Bold.Not Italic.Spacing -1 pt"/>
    <w:uiPriority w:val="99"/>
    <w:rsid w:val="005D7937"/>
    <w:rPr>
      <w:rFonts w:ascii="Gulim" w:eastAsia="Gulim" w:hAnsi="Gulim" w:cs="Gulim"/>
      <w:b/>
      <w:bCs/>
      <w:i/>
      <w:iCs/>
      <w:color w:val="000000"/>
      <w:spacing w:val="-20"/>
      <w:w w:val="100"/>
      <w:position w:val="0"/>
      <w:sz w:val="32"/>
      <w:szCs w:val="32"/>
      <w:shd w:val="clear" w:color="auto" w:fill="FFFFFF"/>
      <w:lang w:val="bg-BG" w:eastAsia="bg-BG"/>
    </w:rPr>
  </w:style>
  <w:style w:type="character" w:customStyle="1" w:styleId="Headerorfooter">
    <w:name w:val="Header or footer_"/>
    <w:link w:val="Headerorfooter0"/>
    <w:uiPriority w:val="99"/>
    <w:locked/>
    <w:rsid w:val="005D7937"/>
    <w:rPr>
      <w:rFonts w:ascii="Times New Roman" w:hAnsi="Times New Roman" w:cs="Times New Roman"/>
      <w:i/>
      <w:iCs/>
      <w:spacing w:val="100"/>
      <w:sz w:val="32"/>
      <w:szCs w:val="32"/>
      <w:shd w:val="clear" w:color="auto" w:fill="FFFFFF"/>
    </w:rPr>
  </w:style>
  <w:style w:type="character" w:customStyle="1" w:styleId="Bodytext39ptBoldSpacing0pt">
    <w:name w:val="Body text (3) + 9 pt.Bold.Spacing 0 pt"/>
    <w:uiPriority w:val="99"/>
    <w:rsid w:val="005D7937"/>
    <w:rPr>
      <w:rFonts w:ascii="Times New Roman" w:hAnsi="Times New Roman" w:cs="Times New Roman"/>
      <w:b/>
      <w:bCs/>
      <w:i/>
      <w:iCs/>
      <w:color w:val="000000"/>
      <w:spacing w:val="-10"/>
      <w:w w:val="100"/>
      <w:position w:val="0"/>
      <w:sz w:val="18"/>
      <w:szCs w:val="18"/>
      <w:shd w:val="clear" w:color="auto" w:fill="FFFFFF"/>
      <w:lang w:val="bg-BG" w:eastAsia="bg-BG"/>
    </w:rPr>
  </w:style>
  <w:style w:type="character" w:customStyle="1" w:styleId="Bodytext39ptNotItalic">
    <w:name w:val="Body text (3) + 9 pt.Not Italic"/>
    <w:uiPriority w:val="99"/>
    <w:rsid w:val="005D7937"/>
    <w:rPr>
      <w:rFonts w:ascii="Times New Roman" w:hAnsi="Times New Roman" w:cs="Times New Roman"/>
      <w:i/>
      <w:iCs/>
      <w:color w:val="000000"/>
      <w:spacing w:val="0"/>
      <w:w w:val="100"/>
      <w:position w:val="0"/>
      <w:sz w:val="18"/>
      <w:szCs w:val="18"/>
      <w:shd w:val="clear" w:color="auto" w:fill="FFFFFF"/>
      <w:lang w:val="bg-BG" w:eastAsia="bg-BG"/>
    </w:rPr>
  </w:style>
  <w:style w:type="character" w:customStyle="1" w:styleId="Bodytext4NotItalic">
    <w:name w:val="Body text (4) + Not Italic"/>
    <w:uiPriority w:val="99"/>
    <w:rsid w:val="005D7937"/>
    <w:rPr>
      <w:rFonts w:ascii="Times New Roman" w:hAnsi="Times New Roman" w:cs="Times New Roman"/>
      <w:i/>
      <w:iCs/>
      <w:color w:val="000000"/>
      <w:spacing w:val="0"/>
      <w:w w:val="100"/>
      <w:position w:val="0"/>
      <w:sz w:val="24"/>
      <w:szCs w:val="24"/>
      <w:u w:val="none"/>
      <w:lang w:val="bg-BG" w:eastAsia="bg-BG"/>
    </w:rPr>
  </w:style>
  <w:style w:type="character" w:customStyle="1" w:styleId="Bodytext7">
    <w:name w:val="Body text (7)_"/>
    <w:link w:val="Bodytext70"/>
    <w:uiPriority w:val="99"/>
    <w:locked/>
    <w:rsid w:val="005D7937"/>
    <w:rPr>
      <w:rFonts w:ascii="Times New Roman" w:hAnsi="Times New Roman" w:cs="Times New Roman"/>
      <w:b/>
      <w:bCs/>
      <w:spacing w:val="150"/>
      <w:sz w:val="52"/>
      <w:szCs w:val="52"/>
      <w:shd w:val="clear" w:color="auto" w:fill="FFFFFF"/>
    </w:rPr>
  </w:style>
  <w:style w:type="character" w:customStyle="1" w:styleId="Bodytext8">
    <w:name w:val="Body text (8)_"/>
    <w:link w:val="Bodytext80"/>
    <w:uiPriority w:val="99"/>
    <w:locked/>
    <w:rsid w:val="005D7937"/>
    <w:rPr>
      <w:rFonts w:ascii="Times New Roman" w:hAnsi="Times New Roman" w:cs="Times New Roman"/>
      <w:b/>
      <w:bCs/>
      <w:spacing w:val="30"/>
      <w:sz w:val="44"/>
      <w:szCs w:val="44"/>
      <w:shd w:val="clear" w:color="auto" w:fill="FFFFFF"/>
    </w:rPr>
  </w:style>
  <w:style w:type="character" w:customStyle="1" w:styleId="Heading1">
    <w:name w:val="Heading #1_"/>
    <w:link w:val="Heading10"/>
    <w:uiPriority w:val="99"/>
    <w:locked/>
    <w:rsid w:val="005D7937"/>
    <w:rPr>
      <w:rFonts w:ascii="Times New Roman" w:hAnsi="Times New Roman" w:cs="Times New Roman"/>
      <w:w w:val="40"/>
      <w:sz w:val="166"/>
      <w:szCs w:val="166"/>
      <w:shd w:val="clear" w:color="auto" w:fill="FFFFFF"/>
    </w:rPr>
  </w:style>
  <w:style w:type="character" w:customStyle="1" w:styleId="Other">
    <w:name w:val="Other_"/>
    <w:link w:val="Other0"/>
    <w:uiPriority w:val="99"/>
    <w:locked/>
    <w:rsid w:val="005D7937"/>
    <w:rPr>
      <w:rFonts w:ascii="Times New Roman" w:hAnsi="Times New Roman" w:cs="Times New Roman"/>
      <w:sz w:val="20"/>
      <w:szCs w:val="20"/>
      <w:shd w:val="clear" w:color="auto" w:fill="FFFFFF"/>
    </w:rPr>
  </w:style>
  <w:style w:type="character" w:customStyle="1" w:styleId="Other85ptItalic">
    <w:name w:val="Other + 8.5 pt.Italic"/>
    <w:uiPriority w:val="99"/>
    <w:rsid w:val="005D7937"/>
    <w:rPr>
      <w:rFonts w:ascii="Times New Roman" w:hAnsi="Times New Roman" w:cs="Times New Roman"/>
      <w:i/>
      <w:iCs/>
      <w:color w:val="000000"/>
      <w:spacing w:val="0"/>
      <w:w w:val="100"/>
      <w:position w:val="0"/>
      <w:sz w:val="17"/>
      <w:szCs w:val="17"/>
      <w:shd w:val="clear" w:color="auto" w:fill="FFFFFF"/>
      <w:lang w:val="bg-BG" w:eastAsia="bg-BG"/>
    </w:rPr>
  </w:style>
  <w:style w:type="character" w:customStyle="1" w:styleId="Heading52">
    <w:name w:val="Heading #5 (2)_"/>
    <w:link w:val="Heading520"/>
    <w:uiPriority w:val="99"/>
    <w:locked/>
    <w:rsid w:val="005D7937"/>
    <w:rPr>
      <w:rFonts w:ascii="Times New Roman" w:hAnsi="Times New Roman" w:cs="Times New Roman"/>
      <w:spacing w:val="130"/>
      <w:sz w:val="28"/>
      <w:szCs w:val="28"/>
      <w:shd w:val="clear" w:color="auto" w:fill="FFFFFF"/>
    </w:rPr>
  </w:style>
  <w:style w:type="character" w:customStyle="1" w:styleId="Bodytext60">
    <w:name w:val="Body text (6)"/>
    <w:uiPriority w:val="99"/>
    <w:rsid w:val="005D7937"/>
    <w:rPr>
      <w:rFonts w:ascii="Times New Roman" w:hAnsi="Times New Roman" w:cs="Times New Roman"/>
      <w:b/>
      <w:bCs/>
      <w:color w:val="000000"/>
      <w:spacing w:val="0"/>
      <w:w w:val="100"/>
      <w:position w:val="0"/>
      <w:sz w:val="24"/>
      <w:szCs w:val="24"/>
      <w:u w:val="single"/>
      <w:lang w:val="bg-BG" w:eastAsia="bg-BG"/>
    </w:rPr>
  </w:style>
  <w:style w:type="character" w:customStyle="1" w:styleId="Bodytext9">
    <w:name w:val="Body text (9)_"/>
    <w:uiPriority w:val="99"/>
    <w:rsid w:val="005D7937"/>
    <w:rPr>
      <w:rFonts w:ascii="Times New Roman" w:hAnsi="Times New Roman" w:cs="Times New Roman"/>
      <w:i/>
      <w:iCs/>
      <w:u w:val="none"/>
    </w:rPr>
  </w:style>
  <w:style w:type="character" w:customStyle="1" w:styleId="Footnote">
    <w:name w:val="Footnote_"/>
    <w:link w:val="Footnote0"/>
    <w:uiPriority w:val="99"/>
    <w:locked/>
    <w:rsid w:val="005D7937"/>
    <w:rPr>
      <w:rFonts w:ascii="Times New Roman" w:hAnsi="Times New Roman" w:cs="Times New Roman"/>
      <w:i/>
      <w:iCs/>
      <w:shd w:val="clear" w:color="auto" w:fill="FFFFFF"/>
    </w:rPr>
  </w:style>
  <w:style w:type="character" w:customStyle="1" w:styleId="FootnoteSpacing1pt">
    <w:name w:val="Footnote + Spacing 1 pt"/>
    <w:uiPriority w:val="99"/>
    <w:rsid w:val="005D7937"/>
    <w:rPr>
      <w:rFonts w:ascii="Times New Roman" w:hAnsi="Times New Roman" w:cs="Times New Roman"/>
      <w:i/>
      <w:iCs/>
      <w:color w:val="000000"/>
      <w:spacing w:val="30"/>
      <w:w w:val="100"/>
      <w:position w:val="0"/>
      <w:sz w:val="24"/>
      <w:szCs w:val="24"/>
      <w:shd w:val="clear" w:color="auto" w:fill="FFFFFF"/>
      <w:lang w:val="bg-BG" w:eastAsia="bg-BG"/>
    </w:rPr>
  </w:style>
  <w:style w:type="character" w:customStyle="1" w:styleId="Footnote2">
    <w:name w:val="Footnote (2)_"/>
    <w:link w:val="Footnote20"/>
    <w:uiPriority w:val="99"/>
    <w:locked/>
    <w:rsid w:val="005D7937"/>
    <w:rPr>
      <w:rFonts w:ascii="Times New Roman" w:hAnsi="Times New Roman" w:cs="Times New Roman"/>
      <w:i/>
      <w:iCs/>
      <w:shd w:val="clear" w:color="auto" w:fill="FFFFFF"/>
    </w:rPr>
  </w:style>
  <w:style w:type="character" w:customStyle="1" w:styleId="Headerorfooter2">
    <w:name w:val="Header or footer (2)_"/>
    <w:link w:val="Headerorfooter20"/>
    <w:uiPriority w:val="99"/>
    <w:locked/>
    <w:rsid w:val="005D7937"/>
    <w:rPr>
      <w:rFonts w:ascii="Times New Roman" w:hAnsi="Times New Roman" w:cs="Times New Roman"/>
      <w:spacing w:val="20"/>
      <w:shd w:val="clear" w:color="auto" w:fill="FFFFFF"/>
    </w:rPr>
  </w:style>
  <w:style w:type="character" w:customStyle="1" w:styleId="HeaderorfooterSpacing0pt">
    <w:name w:val="Header or footer + Spacing 0 pt"/>
    <w:uiPriority w:val="99"/>
    <w:rsid w:val="005D7937"/>
    <w:rPr>
      <w:rFonts w:ascii="Times New Roman" w:hAnsi="Times New Roman" w:cs="Times New Roman"/>
      <w:i/>
      <w:iCs/>
      <w:color w:val="000000"/>
      <w:spacing w:val="0"/>
      <w:w w:val="100"/>
      <w:position w:val="0"/>
      <w:sz w:val="32"/>
      <w:szCs w:val="32"/>
      <w:shd w:val="clear" w:color="auto" w:fill="FFFFFF"/>
      <w:lang w:val="en-US" w:eastAsia="en-US"/>
    </w:rPr>
  </w:style>
  <w:style w:type="character" w:customStyle="1" w:styleId="Bodytext6NotBoldItalic">
    <w:name w:val="Body text (6) + Not Bold.Italic"/>
    <w:uiPriority w:val="99"/>
    <w:rsid w:val="005D7937"/>
    <w:rPr>
      <w:rFonts w:ascii="Times New Roman" w:hAnsi="Times New Roman" w:cs="Times New Roman"/>
      <w:b/>
      <w:bCs/>
      <w:i/>
      <w:iCs/>
      <w:color w:val="000000"/>
      <w:spacing w:val="0"/>
      <w:w w:val="100"/>
      <w:position w:val="0"/>
      <w:sz w:val="24"/>
      <w:szCs w:val="24"/>
      <w:u w:val="none"/>
      <w:lang w:val="bg-BG" w:eastAsia="bg-BG"/>
    </w:rPr>
  </w:style>
  <w:style w:type="character" w:customStyle="1" w:styleId="Bodytext47pt">
    <w:name w:val="Body text (4) + 7 pt"/>
    <w:uiPriority w:val="99"/>
    <w:rsid w:val="005D7937"/>
    <w:rPr>
      <w:rFonts w:ascii="Times New Roman" w:hAnsi="Times New Roman" w:cs="Times New Roman"/>
      <w:i/>
      <w:iCs/>
      <w:color w:val="000000"/>
      <w:spacing w:val="0"/>
      <w:w w:val="100"/>
      <w:position w:val="0"/>
      <w:sz w:val="14"/>
      <w:szCs w:val="14"/>
      <w:u w:val="none"/>
      <w:lang w:val="bg-BG" w:eastAsia="bg-BG"/>
    </w:rPr>
  </w:style>
  <w:style w:type="character" w:customStyle="1" w:styleId="Bodytext2">
    <w:name w:val="Body text (2)_"/>
    <w:uiPriority w:val="99"/>
    <w:rsid w:val="005D7937"/>
    <w:rPr>
      <w:rFonts w:ascii="Times New Roman" w:hAnsi="Times New Roman" w:cs="Times New Roman"/>
      <w:u w:val="none"/>
    </w:rPr>
  </w:style>
  <w:style w:type="character" w:customStyle="1" w:styleId="Bodytext2Italic">
    <w:name w:val="Body text (2) + Italic"/>
    <w:uiPriority w:val="99"/>
    <w:rsid w:val="005D7937"/>
    <w:rPr>
      <w:rFonts w:ascii="Times New Roman" w:hAnsi="Times New Roman" w:cs="Times New Roman"/>
      <w:i/>
      <w:iCs/>
      <w:color w:val="000000"/>
      <w:spacing w:val="0"/>
      <w:w w:val="100"/>
      <w:position w:val="0"/>
      <w:sz w:val="24"/>
      <w:szCs w:val="24"/>
      <w:u w:val="none"/>
      <w:lang w:val="bg-BG" w:eastAsia="bg-BG"/>
    </w:rPr>
  </w:style>
  <w:style w:type="character" w:customStyle="1" w:styleId="Headerorfooter3">
    <w:name w:val="Header or footer (3)_"/>
    <w:uiPriority w:val="99"/>
    <w:rsid w:val="005D7937"/>
    <w:rPr>
      <w:rFonts w:ascii="Gulim" w:eastAsia="Gulim" w:hAnsi="Gulim" w:cs="Gulim"/>
      <w:sz w:val="21"/>
      <w:szCs w:val="21"/>
      <w:u w:val="none"/>
    </w:rPr>
  </w:style>
  <w:style w:type="character" w:customStyle="1" w:styleId="Bodytext90">
    <w:name w:val="Body text (9)"/>
    <w:uiPriority w:val="99"/>
    <w:rsid w:val="005D7937"/>
    <w:rPr>
      <w:rFonts w:ascii="Times New Roman" w:hAnsi="Times New Roman" w:cs="Times New Roman"/>
      <w:i/>
      <w:iCs/>
      <w:color w:val="000000"/>
      <w:spacing w:val="0"/>
      <w:w w:val="100"/>
      <w:position w:val="0"/>
      <w:sz w:val="24"/>
      <w:szCs w:val="24"/>
      <w:u w:val="single"/>
      <w:lang w:val="bg-BG" w:eastAsia="bg-BG"/>
    </w:rPr>
  </w:style>
  <w:style w:type="character" w:customStyle="1" w:styleId="Bodytext40">
    <w:name w:val="Body text (4)"/>
    <w:uiPriority w:val="99"/>
    <w:rsid w:val="005D7937"/>
    <w:rPr>
      <w:rFonts w:ascii="Times New Roman" w:hAnsi="Times New Roman" w:cs="Times New Roman"/>
      <w:i/>
      <w:iCs/>
      <w:color w:val="000000"/>
      <w:spacing w:val="0"/>
      <w:w w:val="100"/>
      <w:position w:val="0"/>
      <w:sz w:val="24"/>
      <w:szCs w:val="24"/>
      <w:u w:val="single"/>
      <w:lang w:val="bg-BG" w:eastAsia="bg-BG"/>
    </w:rPr>
  </w:style>
  <w:style w:type="character" w:customStyle="1" w:styleId="Bodytext965ptNotItalicSpacing1pt">
    <w:name w:val="Body text (9) + 6.5 pt.Not Italic.Spacing 1 pt"/>
    <w:uiPriority w:val="99"/>
    <w:rsid w:val="005D7937"/>
    <w:rPr>
      <w:rFonts w:ascii="Times New Roman" w:hAnsi="Times New Roman" w:cs="Times New Roman"/>
      <w:i/>
      <w:iCs/>
      <w:color w:val="000000"/>
      <w:spacing w:val="20"/>
      <w:w w:val="100"/>
      <w:position w:val="0"/>
      <w:sz w:val="13"/>
      <w:szCs w:val="13"/>
      <w:u w:val="none"/>
      <w:lang w:val="bg-BG" w:eastAsia="bg-BG"/>
    </w:rPr>
  </w:style>
  <w:style w:type="character" w:customStyle="1" w:styleId="Bodytext9NotItalic">
    <w:name w:val="Body text (9) + Not Italic"/>
    <w:uiPriority w:val="99"/>
    <w:rsid w:val="005D7937"/>
    <w:rPr>
      <w:rFonts w:ascii="Times New Roman" w:hAnsi="Times New Roman" w:cs="Times New Roman"/>
      <w:i/>
      <w:iCs/>
      <w:color w:val="000000"/>
      <w:spacing w:val="0"/>
      <w:w w:val="100"/>
      <w:position w:val="0"/>
      <w:sz w:val="24"/>
      <w:szCs w:val="24"/>
      <w:u w:val="none"/>
      <w:lang w:val="bg-BG" w:eastAsia="bg-BG"/>
    </w:rPr>
  </w:style>
  <w:style w:type="character" w:customStyle="1" w:styleId="Bodytext9115ptNotItalic">
    <w:name w:val="Body text (9) + 11.5 pt.Not Italic"/>
    <w:uiPriority w:val="99"/>
    <w:rsid w:val="005D7937"/>
    <w:rPr>
      <w:rFonts w:ascii="Times New Roman" w:hAnsi="Times New Roman" w:cs="Times New Roman"/>
      <w:i/>
      <w:iCs/>
      <w:color w:val="000000"/>
      <w:spacing w:val="0"/>
      <w:w w:val="100"/>
      <w:position w:val="0"/>
      <w:sz w:val="23"/>
      <w:szCs w:val="23"/>
      <w:u w:val="none"/>
      <w:lang w:val="bg-BG" w:eastAsia="bg-BG"/>
    </w:rPr>
  </w:style>
  <w:style w:type="character" w:customStyle="1" w:styleId="Headerorfooter4">
    <w:name w:val="Header or footer (4)_"/>
    <w:link w:val="Headerorfooter40"/>
    <w:uiPriority w:val="99"/>
    <w:locked/>
    <w:rsid w:val="005D7937"/>
    <w:rPr>
      <w:rFonts w:ascii="Arial" w:hAnsi="Arial" w:cs="Arial"/>
      <w:i/>
      <w:iCs/>
      <w:spacing w:val="60"/>
      <w:sz w:val="28"/>
      <w:szCs w:val="28"/>
      <w:shd w:val="clear" w:color="auto" w:fill="FFFFFF"/>
      <w:lang w:val="en-US"/>
    </w:rPr>
  </w:style>
  <w:style w:type="character" w:customStyle="1" w:styleId="Bodytext265ptSpacing1pt">
    <w:name w:val="Body text (2) + 6.5 pt.Spacing 1 pt"/>
    <w:uiPriority w:val="99"/>
    <w:rsid w:val="005D7937"/>
    <w:rPr>
      <w:rFonts w:ascii="Times New Roman" w:hAnsi="Times New Roman" w:cs="Times New Roman"/>
      <w:color w:val="000000"/>
      <w:spacing w:val="20"/>
      <w:w w:val="100"/>
      <w:position w:val="0"/>
      <w:sz w:val="13"/>
      <w:szCs w:val="13"/>
      <w:u w:val="none"/>
      <w:lang w:val="bg-BG" w:eastAsia="bg-BG"/>
    </w:rPr>
  </w:style>
  <w:style w:type="character" w:customStyle="1" w:styleId="Bodytext2Spacing2pt">
    <w:name w:val="Body text (2) + Spacing 2 pt"/>
    <w:uiPriority w:val="99"/>
    <w:rsid w:val="005D7937"/>
    <w:rPr>
      <w:rFonts w:ascii="Times New Roman" w:hAnsi="Times New Roman" w:cs="Times New Roman"/>
      <w:color w:val="000000"/>
      <w:spacing w:val="50"/>
      <w:w w:val="100"/>
      <w:position w:val="0"/>
      <w:sz w:val="24"/>
      <w:szCs w:val="24"/>
      <w:u w:val="none"/>
      <w:lang w:val="bg-BG" w:eastAsia="bg-BG"/>
    </w:rPr>
  </w:style>
  <w:style w:type="character" w:customStyle="1" w:styleId="Bodytext211pt">
    <w:name w:val="Body text (2) + 11 pt"/>
    <w:uiPriority w:val="99"/>
    <w:rsid w:val="005D7937"/>
    <w:rPr>
      <w:rFonts w:ascii="Times New Roman" w:hAnsi="Times New Roman" w:cs="Times New Roman"/>
      <w:color w:val="000000"/>
      <w:spacing w:val="0"/>
      <w:w w:val="100"/>
      <w:position w:val="0"/>
      <w:sz w:val="22"/>
      <w:szCs w:val="22"/>
      <w:u w:val="none"/>
      <w:lang w:val="bg-BG" w:eastAsia="bg-BG"/>
    </w:rPr>
  </w:style>
  <w:style w:type="character" w:customStyle="1" w:styleId="HeaderorfooterSpacing3pt">
    <w:name w:val="Header or footer + Spacing 3 pt"/>
    <w:uiPriority w:val="99"/>
    <w:rsid w:val="005D7937"/>
    <w:rPr>
      <w:rFonts w:ascii="Times New Roman" w:hAnsi="Times New Roman" w:cs="Times New Roman"/>
      <w:i/>
      <w:iCs/>
      <w:color w:val="000000"/>
      <w:spacing w:val="70"/>
      <w:w w:val="100"/>
      <w:position w:val="0"/>
      <w:sz w:val="32"/>
      <w:szCs w:val="32"/>
      <w:shd w:val="clear" w:color="auto" w:fill="FFFFFF"/>
      <w:lang w:val="bg-BG" w:eastAsia="bg-BG"/>
    </w:rPr>
  </w:style>
  <w:style w:type="character" w:customStyle="1" w:styleId="Headerorfooter5">
    <w:name w:val="Header or footer (5)_"/>
    <w:link w:val="Headerorfooter50"/>
    <w:uiPriority w:val="99"/>
    <w:locked/>
    <w:rsid w:val="005D7937"/>
    <w:rPr>
      <w:rFonts w:ascii="Times New Roman" w:hAnsi="Times New Roman" w:cs="Times New Roman"/>
      <w:i/>
      <w:iCs/>
      <w:spacing w:val="100"/>
      <w:sz w:val="30"/>
      <w:szCs w:val="30"/>
      <w:shd w:val="clear" w:color="auto" w:fill="FFFFFF"/>
    </w:rPr>
  </w:style>
  <w:style w:type="character" w:customStyle="1" w:styleId="Bodytext411ptNotItalic">
    <w:name w:val="Body text (4) + 11 pt.Not Italic"/>
    <w:uiPriority w:val="99"/>
    <w:rsid w:val="005D7937"/>
    <w:rPr>
      <w:rFonts w:ascii="Times New Roman" w:hAnsi="Times New Roman" w:cs="Times New Roman"/>
      <w:i/>
      <w:iCs/>
      <w:color w:val="000000"/>
      <w:spacing w:val="0"/>
      <w:w w:val="100"/>
      <w:position w:val="0"/>
      <w:sz w:val="22"/>
      <w:szCs w:val="22"/>
      <w:u w:val="none"/>
      <w:lang w:val="bg-BG" w:eastAsia="bg-BG"/>
    </w:rPr>
  </w:style>
  <w:style w:type="character" w:customStyle="1" w:styleId="Bodytext465ptNotItalicSpacing1pt">
    <w:name w:val="Body text (4) + 6.5 pt.Not Italic.Spacing 1 pt"/>
    <w:uiPriority w:val="99"/>
    <w:rsid w:val="005D7937"/>
    <w:rPr>
      <w:rFonts w:ascii="Times New Roman" w:hAnsi="Times New Roman" w:cs="Times New Roman"/>
      <w:i/>
      <w:iCs/>
      <w:color w:val="000000"/>
      <w:spacing w:val="20"/>
      <w:w w:val="100"/>
      <w:position w:val="0"/>
      <w:sz w:val="13"/>
      <w:szCs w:val="13"/>
      <w:u w:val="none"/>
      <w:lang w:val="bg-BG" w:eastAsia="bg-BG"/>
    </w:rPr>
  </w:style>
  <w:style w:type="character" w:customStyle="1" w:styleId="Bodytext10">
    <w:name w:val="Body text (10)_"/>
    <w:link w:val="Bodytext100"/>
    <w:uiPriority w:val="99"/>
    <w:locked/>
    <w:rsid w:val="005D7937"/>
    <w:rPr>
      <w:rFonts w:ascii="Times New Roman" w:hAnsi="Times New Roman" w:cs="Times New Roman"/>
      <w:b/>
      <w:bCs/>
      <w:i/>
      <w:iCs/>
      <w:spacing w:val="20"/>
      <w:sz w:val="32"/>
      <w:szCs w:val="32"/>
      <w:shd w:val="clear" w:color="auto" w:fill="FFFFFF"/>
    </w:rPr>
  </w:style>
  <w:style w:type="character" w:customStyle="1" w:styleId="Bodytext11">
    <w:name w:val="Body text (11)_"/>
    <w:link w:val="Bodytext110"/>
    <w:uiPriority w:val="99"/>
    <w:locked/>
    <w:rsid w:val="005D7937"/>
    <w:rPr>
      <w:rFonts w:ascii="Times New Roman" w:hAnsi="Times New Roman" w:cs="Times New Roman"/>
      <w:spacing w:val="-10"/>
      <w:sz w:val="17"/>
      <w:szCs w:val="17"/>
      <w:shd w:val="clear" w:color="auto" w:fill="FFFFFF"/>
    </w:rPr>
  </w:style>
  <w:style w:type="character" w:customStyle="1" w:styleId="Bodytext20">
    <w:name w:val="Body text (2)"/>
    <w:uiPriority w:val="99"/>
    <w:rsid w:val="005D7937"/>
    <w:rPr>
      <w:rFonts w:ascii="Times New Roman" w:hAnsi="Times New Roman" w:cs="Times New Roman"/>
      <w:color w:val="000000"/>
      <w:spacing w:val="0"/>
      <w:w w:val="100"/>
      <w:position w:val="0"/>
      <w:sz w:val="24"/>
      <w:szCs w:val="24"/>
      <w:u w:val="single"/>
      <w:lang w:val="bg-BG" w:eastAsia="bg-BG"/>
    </w:rPr>
  </w:style>
  <w:style w:type="character" w:customStyle="1" w:styleId="Headerorfooter6">
    <w:name w:val="Header or footer (6)_"/>
    <w:link w:val="Headerorfooter60"/>
    <w:uiPriority w:val="99"/>
    <w:locked/>
    <w:rsid w:val="005D7937"/>
    <w:rPr>
      <w:rFonts w:ascii="Times New Roman" w:hAnsi="Times New Roman" w:cs="Times New Roman"/>
      <w:shd w:val="clear" w:color="auto" w:fill="FFFFFF"/>
    </w:rPr>
  </w:style>
  <w:style w:type="character" w:customStyle="1" w:styleId="Headerorfooter30">
    <w:name w:val="Header or footer (3)"/>
    <w:uiPriority w:val="99"/>
    <w:rsid w:val="005D7937"/>
    <w:rPr>
      <w:rFonts w:ascii="Gulim" w:eastAsia="Gulim" w:hAnsi="Gulim" w:cs="Gulim"/>
      <w:color w:val="000000"/>
      <w:spacing w:val="0"/>
      <w:w w:val="100"/>
      <w:position w:val="0"/>
      <w:sz w:val="21"/>
      <w:szCs w:val="21"/>
      <w:u w:val="none"/>
      <w:lang w:val="bg-BG" w:eastAsia="bg-BG"/>
    </w:rPr>
  </w:style>
  <w:style w:type="character" w:customStyle="1" w:styleId="Picturecaption2">
    <w:name w:val="Picture caption (2)_"/>
    <w:link w:val="Picturecaption20"/>
    <w:uiPriority w:val="99"/>
    <w:locked/>
    <w:rsid w:val="005D7937"/>
    <w:rPr>
      <w:rFonts w:ascii="Times New Roman" w:hAnsi="Times New Roman" w:cs="Times New Roman"/>
      <w:i/>
      <w:iCs/>
      <w:spacing w:val="-10"/>
      <w:sz w:val="9"/>
      <w:szCs w:val="9"/>
      <w:shd w:val="clear" w:color="auto" w:fill="FFFFFF"/>
      <w:lang w:val="en-US"/>
    </w:rPr>
  </w:style>
  <w:style w:type="character" w:customStyle="1" w:styleId="Heading53">
    <w:name w:val="Heading #5 (3)_"/>
    <w:link w:val="Heading530"/>
    <w:uiPriority w:val="99"/>
    <w:locked/>
    <w:rsid w:val="005D7937"/>
    <w:rPr>
      <w:rFonts w:ascii="Times New Roman" w:hAnsi="Times New Roman" w:cs="Times New Roman"/>
      <w:spacing w:val="-30"/>
      <w:sz w:val="17"/>
      <w:szCs w:val="17"/>
      <w:shd w:val="clear" w:color="auto" w:fill="FFFFFF"/>
    </w:rPr>
  </w:style>
  <w:style w:type="character" w:customStyle="1" w:styleId="Heading5Spacing1pt">
    <w:name w:val="Heading #5 + Spacing 1 pt"/>
    <w:uiPriority w:val="99"/>
    <w:rsid w:val="005D7937"/>
    <w:rPr>
      <w:rFonts w:ascii="Times New Roman" w:hAnsi="Times New Roman" w:cs="Times New Roman"/>
      <w:color w:val="000000"/>
      <w:spacing w:val="20"/>
      <w:w w:val="100"/>
      <w:position w:val="0"/>
      <w:sz w:val="30"/>
      <w:szCs w:val="30"/>
      <w:shd w:val="clear" w:color="auto" w:fill="FFFFFF"/>
      <w:lang w:val="bg-BG" w:eastAsia="bg-BG"/>
    </w:rPr>
  </w:style>
  <w:style w:type="character" w:customStyle="1" w:styleId="Bodytext2Candara10pt">
    <w:name w:val="Body text (2) + Candara.10 pt"/>
    <w:uiPriority w:val="99"/>
    <w:rsid w:val="005D7937"/>
    <w:rPr>
      <w:rFonts w:ascii="Candara" w:hAnsi="Candara" w:cs="Candara"/>
      <w:color w:val="000000"/>
      <w:spacing w:val="0"/>
      <w:w w:val="100"/>
      <w:position w:val="0"/>
      <w:sz w:val="20"/>
      <w:szCs w:val="20"/>
      <w:u w:val="none"/>
      <w:lang w:val="en-US" w:eastAsia="en-US"/>
    </w:rPr>
  </w:style>
  <w:style w:type="character" w:customStyle="1" w:styleId="Headerorfooter7">
    <w:name w:val="Header or footer (7)_"/>
    <w:link w:val="Headerorfooter70"/>
    <w:uiPriority w:val="99"/>
    <w:locked/>
    <w:rsid w:val="005D7937"/>
    <w:rPr>
      <w:rFonts w:ascii="Times New Roman" w:hAnsi="Times New Roman" w:cs="Times New Roman"/>
      <w:sz w:val="20"/>
      <w:szCs w:val="20"/>
      <w:shd w:val="clear" w:color="auto" w:fill="FFFFFF"/>
    </w:rPr>
  </w:style>
  <w:style w:type="character" w:customStyle="1" w:styleId="Headerorfooter711pt">
    <w:name w:val="Header or footer (7) + 11 pt"/>
    <w:uiPriority w:val="99"/>
    <w:rsid w:val="005D7937"/>
    <w:rPr>
      <w:rFonts w:ascii="Times New Roman" w:hAnsi="Times New Roman" w:cs="Times New Roman"/>
      <w:color w:val="000000"/>
      <w:spacing w:val="0"/>
      <w:w w:val="100"/>
      <w:position w:val="0"/>
      <w:sz w:val="22"/>
      <w:szCs w:val="22"/>
      <w:shd w:val="clear" w:color="auto" w:fill="FFFFFF"/>
      <w:lang w:val="bg-BG" w:eastAsia="bg-BG"/>
    </w:rPr>
  </w:style>
  <w:style w:type="character" w:customStyle="1" w:styleId="Headerorfooter8">
    <w:name w:val="Header or footer (8)_"/>
    <w:link w:val="Headerorfooter80"/>
    <w:uiPriority w:val="99"/>
    <w:locked/>
    <w:rsid w:val="005D7937"/>
    <w:rPr>
      <w:rFonts w:ascii="Times New Roman" w:hAnsi="Times New Roman" w:cs="Times New Roman"/>
      <w:i/>
      <w:iCs/>
      <w:spacing w:val="110"/>
      <w:sz w:val="32"/>
      <w:szCs w:val="32"/>
      <w:shd w:val="clear" w:color="auto" w:fill="FFFFFF"/>
    </w:rPr>
  </w:style>
  <w:style w:type="character" w:customStyle="1" w:styleId="Headerorfooter8Spacing3pt">
    <w:name w:val="Header or footer (8) + Spacing 3 pt"/>
    <w:uiPriority w:val="99"/>
    <w:rsid w:val="005D7937"/>
    <w:rPr>
      <w:rFonts w:ascii="Times New Roman" w:hAnsi="Times New Roman" w:cs="Times New Roman"/>
      <w:i/>
      <w:iCs/>
      <w:color w:val="000000"/>
      <w:spacing w:val="70"/>
      <w:w w:val="100"/>
      <w:position w:val="0"/>
      <w:sz w:val="32"/>
      <w:szCs w:val="32"/>
      <w:shd w:val="clear" w:color="auto" w:fill="FFFFFF"/>
      <w:lang w:val="bg-BG" w:eastAsia="bg-BG"/>
    </w:rPr>
  </w:style>
  <w:style w:type="character" w:customStyle="1" w:styleId="Bodytext2Verdana95ptItalic">
    <w:name w:val="Body text (2) + Verdana.9.5 pt.Italic"/>
    <w:uiPriority w:val="99"/>
    <w:rsid w:val="005D7937"/>
    <w:rPr>
      <w:rFonts w:ascii="Verdana" w:hAnsi="Verdana" w:cs="Verdana"/>
      <w:i/>
      <w:iCs/>
      <w:color w:val="000000"/>
      <w:spacing w:val="0"/>
      <w:w w:val="100"/>
      <w:position w:val="0"/>
      <w:sz w:val="19"/>
      <w:szCs w:val="19"/>
      <w:u w:val="none"/>
      <w:lang w:val="en-US" w:eastAsia="en-US"/>
    </w:rPr>
  </w:style>
  <w:style w:type="character" w:customStyle="1" w:styleId="Bodytext2115pt">
    <w:name w:val="Body text (2) + 11.5 pt"/>
    <w:uiPriority w:val="99"/>
    <w:rsid w:val="005D7937"/>
    <w:rPr>
      <w:rFonts w:ascii="Times New Roman" w:hAnsi="Times New Roman" w:cs="Times New Roman"/>
      <w:color w:val="000000"/>
      <w:spacing w:val="0"/>
      <w:w w:val="100"/>
      <w:position w:val="0"/>
      <w:sz w:val="23"/>
      <w:szCs w:val="23"/>
      <w:u w:val="none"/>
      <w:lang w:val="en-US" w:eastAsia="en-US"/>
    </w:rPr>
  </w:style>
  <w:style w:type="character" w:customStyle="1" w:styleId="Headerorfooter2Spacing0pt">
    <w:name w:val="Header or footer (2) + Spacing 0 pt"/>
    <w:uiPriority w:val="99"/>
    <w:rsid w:val="005D7937"/>
    <w:rPr>
      <w:rFonts w:ascii="Times New Roman" w:hAnsi="Times New Roman" w:cs="Times New Roman"/>
      <w:color w:val="000000"/>
      <w:spacing w:val="0"/>
      <w:w w:val="100"/>
      <w:position w:val="0"/>
      <w:shd w:val="clear" w:color="auto" w:fill="FFFFFF"/>
      <w:lang w:val="bg-BG" w:eastAsia="bg-BG"/>
    </w:rPr>
  </w:style>
  <w:style w:type="character" w:customStyle="1" w:styleId="Bodytext12">
    <w:name w:val="Body text (12)_"/>
    <w:link w:val="Bodytext120"/>
    <w:uiPriority w:val="99"/>
    <w:locked/>
    <w:rsid w:val="005D7937"/>
    <w:rPr>
      <w:rFonts w:ascii="Times New Roman" w:hAnsi="Times New Roman" w:cs="Times New Roman"/>
      <w:i/>
      <w:iCs/>
      <w:spacing w:val="90"/>
      <w:sz w:val="40"/>
      <w:szCs w:val="40"/>
      <w:shd w:val="clear" w:color="auto" w:fill="FFFFFF"/>
    </w:rPr>
  </w:style>
  <w:style w:type="character" w:customStyle="1" w:styleId="Bodytext12SmallCaps">
    <w:name w:val="Body text (12) + Small Caps"/>
    <w:uiPriority w:val="99"/>
    <w:rsid w:val="005D7937"/>
    <w:rPr>
      <w:rFonts w:ascii="Times New Roman" w:hAnsi="Times New Roman" w:cs="Times New Roman"/>
      <w:i/>
      <w:iCs/>
      <w:smallCaps/>
      <w:color w:val="000000"/>
      <w:spacing w:val="90"/>
      <w:w w:val="100"/>
      <w:position w:val="0"/>
      <w:sz w:val="40"/>
      <w:szCs w:val="40"/>
      <w:shd w:val="clear" w:color="auto" w:fill="FFFFFF"/>
      <w:lang w:val="bg-BG" w:eastAsia="bg-BG"/>
    </w:rPr>
  </w:style>
  <w:style w:type="character" w:customStyle="1" w:styleId="Heading42">
    <w:name w:val="Heading #4 (2)_"/>
    <w:link w:val="Heading420"/>
    <w:uiPriority w:val="99"/>
    <w:locked/>
    <w:rsid w:val="005D7937"/>
    <w:rPr>
      <w:rFonts w:ascii="Times New Roman" w:hAnsi="Times New Roman" w:cs="Times New Roman"/>
      <w:i/>
      <w:iCs/>
      <w:spacing w:val="90"/>
      <w:sz w:val="32"/>
      <w:szCs w:val="32"/>
      <w:shd w:val="clear" w:color="auto" w:fill="FFFFFF"/>
    </w:rPr>
  </w:style>
  <w:style w:type="character" w:customStyle="1" w:styleId="Bodytext13">
    <w:name w:val="Body text (13)_"/>
    <w:link w:val="Bodytext130"/>
    <w:uiPriority w:val="99"/>
    <w:locked/>
    <w:rsid w:val="005D7937"/>
    <w:rPr>
      <w:rFonts w:ascii="Times New Roman" w:hAnsi="Times New Roman" w:cs="Times New Roman"/>
      <w:i/>
      <w:iCs/>
      <w:spacing w:val="20"/>
      <w:shd w:val="clear" w:color="auto" w:fill="FFFFFF"/>
    </w:rPr>
  </w:style>
  <w:style w:type="paragraph" w:customStyle="1" w:styleId="Heading40">
    <w:name w:val="Heading #4"/>
    <w:basedOn w:val="Normal"/>
    <w:link w:val="Heading4"/>
    <w:uiPriority w:val="99"/>
    <w:rsid w:val="005D7937"/>
    <w:pPr>
      <w:widowControl w:val="0"/>
      <w:shd w:val="clear" w:color="auto" w:fill="FFFFFF"/>
      <w:spacing w:after="0" w:line="240" w:lineRule="atLeast"/>
      <w:jc w:val="center"/>
      <w:outlineLvl w:val="3"/>
    </w:pPr>
    <w:rPr>
      <w:rFonts w:ascii="Times New Roman" w:eastAsia="Times New Roman" w:hAnsi="Times New Roman"/>
      <w:b/>
      <w:bCs/>
      <w:i/>
      <w:iCs/>
      <w:spacing w:val="20"/>
      <w:sz w:val="32"/>
      <w:szCs w:val="32"/>
    </w:rPr>
  </w:style>
  <w:style w:type="paragraph" w:customStyle="1" w:styleId="Picturecaption0">
    <w:name w:val="Picture caption"/>
    <w:basedOn w:val="Normal"/>
    <w:link w:val="Picturecaption"/>
    <w:uiPriority w:val="99"/>
    <w:rsid w:val="005D7937"/>
    <w:pPr>
      <w:widowControl w:val="0"/>
      <w:shd w:val="clear" w:color="auto" w:fill="FFFFFF"/>
      <w:spacing w:after="0" w:line="240" w:lineRule="atLeast"/>
    </w:pPr>
    <w:rPr>
      <w:rFonts w:ascii="Times New Roman" w:eastAsia="Times New Roman" w:hAnsi="Times New Roman"/>
      <w:spacing w:val="-10"/>
      <w:sz w:val="17"/>
      <w:szCs w:val="17"/>
    </w:rPr>
  </w:style>
  <w:style w:type="paragraph" w:customStyle="1" w:styleId="Bodytext30">
    <w:name w:val="Body text (3)"/>
    <w:basedOn w:val="Normal"/>
    <w:link w:val="Bodytext3"/>
    <w:uiPriority w:val="99"/>
    <w:rsid w:val="005D7937"/>
    <w:pPr>
      <w:widowControl w:val="0"/>
      <w:shd w:val="clear" w:color="auto" w:fill="FFFFFF"/>
      <w:spacing w:after="1320" w:line="211" w:lineRule="exact"/>
      <w:jc w:val="center"/>
    </w:pPr>
    <w:rPr>
      <w:rFonts w:ascii="Times New Roman" w:eastAsia="Times New Roman" w:hAnsi="Times New Roman"/>
      <w:i/>
      <w:iCs/>
      <w:sz w:val="17"/>
      <w:szCs w:val="17"/>
    </w:rPr>
  </w:style>
  <w:style w:type="paragraph" w:customStyle="1" w:styleId="Heading30">
    <w:name w:val="Heading #3"/>
    <w:basedOn w:val="Normal"/>
    <w:link w:val="Heading3"/>
    <w:uiPriority w:val="99"/>
    <w:rsid w:val="005D7937"/>
    <w:pPr>
      <w:widowControl w:val="0"/>
      <w:shd w:val="clear" w:color="auto" w:fill="FFFFFF"/>
      <w:spacing w:before="1320" w:after="120" w:line="240" w:lineRule="atLeast"/>
      <w:outlineLvl w:val="2"/>
    </w:pPr>
    <w:rPr>
      <w:rFonts w:ascii="Times New Roman" w:eastAsia="Times New Roman" w:hAnsi="Times New Roman"/>
      <w:b/>
      <w:bCs/>
      <w:spacing w:val="150"/>
      <w:sz w:val="52"/>
      <w:szCs w:val="52"/>
    </w:rPr>
  </w:style>
  <w:style w:type="paragraph" w:customStyle="1" w:styleId="Heading20">
    <w:name w:val="Heading #2"/>
    <w:basedOn w:val="Normal"/>
    <w:link w:val="Heading2"/>
    <w:uiPriority w:val="99"/>
    <w:rsid w:val="005D7937"/>
    <w:pPr>
      <w:widowControl w:val="0"/>
      <w:shd w:val="clear" w:color="auto" w:fill="FFFFFF"/>
      <w:spacing w:before="2040" w:after="540" w:line="240" w:lineRule="atLeast"/>
      <w:jc w:val="center"/>
      <w:outlineLvl w:val="1"/>
    </w:pPr>
    <w:rPr>
      <w:rFonts w:ascii="Times New Roman" w:eastAsia="Times New Roman" w:hAnsi="Times New Roman"/>
      <w:b/>
      <w:bCs/>
      <w:spacing w:val="180"/>
      <w:sz w:val="70"/>
      <w:szCs w:val="70"/>
    </w:rPr>
  </w:style>
  <w:style w:type="paragraph" w:customStyle="1" w:styleId="Bodytext50">
    <w:name w:val="Body text (5)"/>
    <w:basedOn w:val="Normal"/>
    <w:link w:val="Bodytext5"/>
    <w:uiPriority w:val="99"/>
    <w:rsid w:val="005D7937"/>
    <w:pPr>
      <w:widowControl w:val="0"/>
      <w:shd w:val="clear" w:color="auto" w:fill="FFFFFF"/>
      <w:spacing w:before="540" w:after="120" w:line="240" w:lineRule="atLeast"/>
      <w:jc w:val="center"/>
    </w:pPr>
    <w:rPr>
      <w:rFonts w:ascii="Gulim" w:eastAsia="Gulim" w:hAnsi="Gulim" w:cs="Gulim"/>
      <w:spacing w:val="-20"/>
      <w:sz w:val="32"/>
      <w:szCs w:val="32"/>
    </w:rPr>
  </w:style>
  <w:style w:type="paragraph" w:customStyle="1" w:styleId="Heading50">
    <w:name w:val="Heading #5"/>
    <w:basedOn w:val="Normal"/>
    <w:link w:val="Heading5"/>
    <w:uiPriority w:val="99"/>
    <w:rsid w:val="005D7937"/>
    <w:pPr>
      <w:widowControl w:val="0"/>
      <w:shd w:val="clear" w:color="auto" w:fill="FFFFFF"/>
      <w:spacing w:before="120" w:after="360" w:line="240" w:lineRule="atLeast"/>
      <w:jc w:val="center"/>
      <w:outlineLvl w:val="4"/>
    </w:pPr>
    <w:rPr>
      <w:rFonts w:ascii="Times New Roman" w:eastAsia="Times New Roman" w:hAnsi="Times New Roman"/>
      <w:spacing w:val="30"/>
      <w:sz w:val="30"/>
      <w:szCs w:val="30"/>
    </w:rPr>
  </w:style>
  <w:style w:type="paragraph" w:customStyle="1" w:styleId="Headerorfooter0">
    <w:name w:val="Header or footer"/>
    <w:basedOn w:val="Normal"/>
    <w:link w:val="Headerorfooter"/>
    <w:uiPriority w:val="99"/>
    <w:rsid w:val="005D7937"/>
    <w:pPr>
      <w:widowControl w:val="0"/>
      <w:shd w:val="clear" w:color="auto" w:fill="FFFFFF"/>
      <w:spacing w:after="0" w:line="240" w:lineRule="atLeast"/>
    </w:pPr>
    <w:rPr>
      <w:rFonts w:ascii="Times New Roman" w:eastAsia="Times New Roman" w:hAnsi="Times New Roman"/>
      <w:i/>
      <w:iCs/>
      <w:spacing w:val="100"/>
      <w:sz w:val="32"/>
      <w:szCs w:val="32"/>
    </w:rPr>
  </w:style>
  <w:style w:type="paragraph" w:customStyle="1" w:styleId="Bodytext70">
    <w:name w:val="Body text (7)"/>
    <w:basedOn w:val="Normal"/>
    <w:link w:val="Bodytext7"/>
    <w:uiPriority w:val="99"/>
    <w:rsid w:val="005D7937"/>
    <w:pPr>
      <w:widowControl w:val="0"/>
      <w:shd w:val="clear" w:color="auto" w:fill="FFFFFF"/>
      <w:spacing w:before="960" w:after="0" w:line="600" w:lineRule="exact"/>
    </w:pPr>
    <w:rPr>
      <w:rFonts w:ascii="Times New Roman" w:eastAsia="Times New Roman" w:hAnsi="Times New Roman"/>
      <w:b/>
      <w:bCs/>
      <w:spacing w:val="150"/>
      <w:sz w:val="52"/>
      <w:szCs w:val="52"/>
    </w:rPr>
  </w:style>
  <w:style w:type="paragraph" w:customStyle="1" w:styleId="Bodytext80">
    <w:name w:val="Body text (8)"/>
    <w:basedOn w:val="Normal"/>
    <w:link w:val="Bodytext8"/>
    <w:uiPriority w:val="99"/>
    <w:rsid w:val="005D7937"/>
    <w:pPr>
      <w:widowControl w:val="0"/>
      <w:shd w:val="clear" w:color="auto" w:fill="FFFFFF"/>
      <w:spacing w:after="360" w:line="240" w:lineRule="atLeast"/>
    </w:pPr>
    <w:rPr>
      <w:rFonts w:ascii="Times New Roman" w:eastAsia="Times New Roman" w:hAnsi="Times New Roman"/>
      <w:b/>
      <w:bCs/>
      <w:spacing w:val="30"/>
      <w:sz w:val="44"/>
      <w:szCs w:val="44"/>
    </w:rPr>
  </w:style>
  <w:style w:type="paragraph" w:customStyle="1" w:styleId="Heading10">
    <w:name w:val="Heading #1"/>
    <w:basedOn w:val="Normal"/>
    <w:link w:val="Heading1"/>
    <w:uiPriority w:val="99"/>
    <w:rsid w:val="005D7937"/>
    <w:pPr>
      <w:widowControl w:val="0"/>
      <w:shd w:val="clear" w:color="auto" w:fill="FFFFFF"/>
      <w:spacing w:before="2700" w:after="720" w:line="240" w:lineRule="atLeast"/>
      <w:outlineLvl w:val="0"/>
    </w:pPr>
    <w:rPr>
      <w:rFonts w:ascii="Times New Roman" w:eastAsia="Times New Roman" w:hAnsi="Times New Roman"/>
      <w:w w:val="40"/>
      <w:sz w:val="166"/>
      <w:szCs w:val="166"/>
    </w:rPr>
  </w:style>
  <w:style w:type="paragraph" w:customStyle="1" w:styleId="Other0">
    <w:name w:val="Other"/>
    <w:basedOn w:val="Normal"/>
    <w:link w:val="Other"/>
    <w:uiPriority w:val="99"/>
    <w:rsid w:val="005D7937"/>
    <w:pPr>
      <w:widowControl w:val="0"/>
      <w:shd w:val="clear" w:color="auto" w:fill="FFFFFF"/>
      <w:spacing w:after="0" w:line="240" w:lineRule="auto"/>
    </w:pPr>
    <w:rPr>
      <w:rFonts w:ascii="Times New Roman" w:eastAsia="Times New Roman" w:hAnsi="Times New Roman"/>
      <w:sz w:val="20"/>
      <w:szCs w:val="20"/>
    </w:rPr>
  </w:style>
  <w:style w:type="paragraph" w:customStyle="1" w:styleId="Heading520">
    <w:name w:val="Heading #5 (2)"/>
    <w:basedOn w:val="Normal"/>
    <w:link w:val="Heading52"/>
    <w:uiPriority w:val="99"/>
    <w:rsid w:val="005D7937"/>
    <w:pPr>
      <w:widowControl w:val="0"/>
      <w:shd w:val="clear" w:color="auto" w:fill="FFFFFF"/>
      <w:spacing w:before="420" w:after="720" w:line="240" w:lineRule="atLeast"/>
      <w:outlineLvl w:val="4"/>
    </w:pPr>
    <w:rPr>
      <w:rFonts w:ascii="Times New Roman" w:eastAsia="Times New Roman" w:hAnsi="Times New Roman"/>
      <w:spacing w:val="130"/>
      <w:sz w:val="28"/>
      <w:szCs w:val="28"/>
    </w:rPr>
  </w:style>
  <w:style w:type="paragraph" w:customStyle="1" w:styleId="Footnote0">
    <w:name w:val="Footnote"/>
    <w:basedOn w:val="Normal"/>
    <w:link w:val="Footnote"/>
    <w:uiPriority w:val="99"/>
    <w:rsid w:val="005D7937"/>
    <w:pPr>
      <w:widowControl w:val="0"/>
      <w:shd w:val="clear" w:color="auto" w:fill="FFFFFF"/>
      <w:spacing w:after="0" w:line="274" w:lineRule="exact"/>
      <w:jc w:val="both"/>
    </w:pPr>
    <w:rPr>
      <w:rFonts w:ascii="Times New Roman" w:eastAsia="Times New Roman" w:hAnsi="Times New Roman"/>
      <w:i/>
      <w:iCs/>
    </w:rPr>
  </w:style>
  <w:style w:type="paragraph" w:customStyle="1" w:styleId="Footnote20">
    <w:name w:val="Footnote (2)"/>
    <w:basedOn w:val="Normal"/>
    <w:link w:val="Footnote2"/>
    <w:uiPriority w:val="99"/>
    <w:rsid w:val="005D7937"/>
    <w:pPr>
      <w:widowControl w:val="0"/>
      <w:shd w:val="clear" w:color="auto" w:fill="FFFFFF"/>
      <w:spacing w:before="240" w:after="360" w:line="240" w:lineRule="atLeast"/>
      <w:ind w:firstLine="720"/>
    </w:pPr>
    <w:rPr>
      <w:rFonts w:ascii="Times New Roman" w:eastAsia="Times New Roman" w:hAnsi="Times New Roman"/>
      <w:i/>
      <w:iCs/>
    </w:rPr>
  </w:style>
  <w:style w:type="paragraph" w:customStyle="1" w:styleId="Headerorfooter20">
    <w:name w:val="Header or footer (2)"/>
    <w:basedOn w:val="Normal"/>
    <w:link w:val="Headerorfooter2"/>
    <w:uiPriority w:val="99"/>
    <w:rsid w:val="005D7937"/>
    <w:pPr>
      <w:widowControl w:val="0"/>
      <w:shd w:val="clear" w:color="auto" w:fill="FFFFFF"/>
      <w:spacing w:after="0" w:line="240" w:lineRule="atLeast"/>
    </w:pPr>
    <w:rPr>
      <w:rFonts w:ascii="Times New Roman" w:eastAsia="Times New Roman" w:hAnsi="Times New Roman"/>
      <w:spacing w:val="20"/>
    </w:rPr>
  </w:style>
  <w:style w:type="paragraph" w:customStyle="1" w:styleId="Headerorfooter40">
    <w:name w:val="Header or footer (4)"/>
    <w:basedOn w:val="Normal"/>
    <w:link w:val="Headerorfooter4"/>
    <w:uiPriority w:val="99"/>
    <w:rsid w:val="005D7937"/>
    <w:pPr>
      <w:widowControl w:val="0"/>
      <w:shd w:val="clear" w:color="auto" w:fill="FFFFFF"/>
      <w:spacing w:after="0" w:line="240" w:lineRule="atLeast"/>
    </w:pPr>
    <w:rPr>
      <w:rFonts w:ascii="Arial" w:hAnsi="Arial" w:cs="Arial"/>
      <w:i/>
      <w:iCs/>
      <w:spacing w:val="60"/>
      <w:sz w:val="28"/>
      <w:szCs w:val="28"/>
      <w:lang w:val="en-US"/>
    </w:rPr>
  </w:style>
  <w:style w:type="paragraph" w:customStyle="1" w:styleId="Headerorfooter50">
    <w:name w:val="Header or footer (5)"/>
    <w:basedOn w:val="Normal"/>
    <w:link w:val="Headerorfooter5"/>
    <w:uiPriority w:val="99"/>
    <w:rsid w:val="005D7937"/>
    <w:pPr>
      <w:widowControl w:val="0"/>
      <w:shd w:val="clear" w:color="auto" w:fill="FFFFFF"/>
      <w:spacing w:after="0" w:line="240" w:lineRule="atLeast"/>
    </w:pPr>
    <w:rPr>
      <w:rFonts w:ascii="Times New Roman" w:eastAsia="Times New Roman" w:hAnsi="Times New Roman"/>
      <w:i/>
      <w:iCs/>
      <w:spacing w:val="100"/>
      <w:sz w:val="30"/>
      <w:szCs w:val="30"/>
    </w:rPr>
  </w:style>
  <w:style w:type="paragraph" w:customStyle="1" w:styleId="Bodytext100">
    <w:name w:val="Body text (10)"/>
    <w:basedOn w:val="Normal"/>
    <w:link w:val="Bodytext10"/>
    <w:uiPriority w:val="99"/>
    <w:rsid w:val="005D7937"/>
    <w:pPr>
      <w:widowControl w:val="0"/>
      <w:shd w:val="clear" w:color="auto" w:fill="FFFFFF"/>
      <w:spacing w:after="60" w:line="240" w:lineRule="atLeast"/>
      <w:jc w:val="right"/>
    </w:pPr>
    <w:rPr>
      <w:rFonts w:ascii="Times New Roman" w:eastAsia="Times New Roman" w:hAnsi="Times New Roman"/>
      <w:b/>
      <w:bCs/>
      <w:i/>
      <w:iCs/>
      <w:spacing w:val="20"/>
      <w:sz w:val="32"/>
      <w:szCs w:val="32"/>
    </w:rPr>
  </w:style>
  <w:style w:type="paragraph" w:customStyle="1" w:styleId="Bodytext110">
    <w:name w:val="Body text (11)"/>
    <w:basedOn w:val="Normal"/>
    <w:link w:val="Bodytext11"/>
    <w:uiPriority w:val="99"/>
    <w:rsid w:val="005D7937"/>
    <w:pPr>
      <w:widowControl w:val="0"/>
      <w:shd w:val="clear" w:color="auto" w:fill="FFFFFF"/>
      <w:spacing w:after="960" w:line="240" w:lineRule="atLeast"/>
      <w:jc w:val="right"/>
    </w:pPr>
    <w:rPr>
      <w:rFonts w:ascii="Times New Roman" w:eastAsia="Times New Roman" w:hAnsi="Times New Roman"/>
      <w:spacing w:val="-10"/>
      <w:sz w:val="17"/>
      <w:szCs w:val="17"/>
    </w:rPr>
  </w:style>
  <w:style w:type="paragraph" w:customStyle="1" w:styleId="Headerorfooter60">
    <w:name w:val="Header or footer (6)"/>
    <w:basedOn w:val="Normal"/>
    <w:link w:val="Headerorfooter6"/>
    <w:uiPriority w:val="99"/>
    <w:rsid w:val="005D7937"/>
    <w:pPr>
      <w:widowControl w:val="0"/>
      <w:shd w:val="clear" w:color="auto" w:fill="FFFFFF"/>
      <w:spacing w:after="0" w:line="240" w:lineRule="atLeast"/>
    </w:pPr>
    <w:rPr>
      <w:rFonts w:ascii="Times New Roman" w:eastAsia="Times New Roman" w:hAnsi="Times New Roman"/>
    </w:rPr>
  </w:style>
  <w:style w:type="paragraph" w:customStyle="1" w:styleId="Picturecaption20">
    <w:name w:val="Picture caption (2)"/>
    <w:basedOn w:val="Normal"/>
    <w:link w:val="Picturecaption2"/>
    <w:uiPriority w:val="99"/>
    <w:rsid w:val="005D7937"/>
    <w:pPr>
      <w:widowControl w:val="0"/>
      <w:shd w:val="clear" w:color="auto" w:fill="FFFFFF"/>
      <w:spacing w:after="0" w:line="240" w:lineRule="atLeast"/>
    </w:pPr>
    <w:rPr>
      <w:rFonts w:ascii="Times New Roman" w:eastAsia="Times New Roman" w:hAnsi="Times New Roman"/>
      <w:i/>
      <w:iCs/>
      <w:spacing w:val="-10"/>
      <w:sz w:val="9"/>
      <w:szCs w:val="9"/>
      <w:lang w:val="en-US"/>
    </w:rPr>
  </w:style>
  <w:style w:type="paragraph" w:customStyle="1" w:styleId="Heading530">
    <w:name w:val="Heading #5 (3)"/>
    <w:basedOn w:val="Normal"/>
    <w:link w:val="Heading53"/>
    <w:uiPriority w:val="99"/>
    <w:rsid w:val="005D7937"/>
    <w:pPr>
      <w:widowControl w:val="0"/>
      <w:shd w:val="clear" w:color="auto" w:fill="FFFFFF"/>
      <w:spacing w:after="660" w:line="240" w:lineRule="atLeast"/>
      <w:jc w:val="right"/>
      <w:outlineLvl w:val="4"/>
    </w:pPr>
    <w:rPr>
      <w:rFonts w:ascii="Times New Roman" w:eastAsia="Times New Roman" w:hAnsi="Times New Roman"/>
      <w:spacing w:val="-30"/>
      <w:sz w:val="17"/>
      <w:szCs w:val="17"/>
    </w:rPr>
  </w:style>
  <w:style w:type="paragraph" w:customStyle="1" w:styleId="Headerorfooter70">
    <w:name w:val="Header or footer (7)"/>
    <w:basedOn w:val="Normal"/>
    <w:link w:val="Headerorfooter7"/>
    <w:uiPriority w:val="99"/>
    <w:rsid w:val="005D7937"/>
    <w:pPr>
      <w:widowControl w:val="0"/>
      <w:shd w:val="clear" w:color="auto" w:fill="FFFFFF"/>
      <w:spacing w:after="0" w:line="240" w:lineRule="atLeast"/>
    </w:pPr>
    <w:rPr>
      <w:rFonts w:ascii="Times New Roman" w:eastAsia="Times New Roman" w:hAnsi="Times New Roman"/>
      <w:sz w:val="20"/>
      <w:szCs w:val="20"/>
    </w:rPr>
  </w:style>
  <w:style w:type="paragraph" w:customStyle="1" w:styleId="Headerorfooter80">
    <w:name w:val="Header or footer (8)"/>
    <w:basedOn w:val="Normal"/>
    <w:link w:val="Headerorfooter8"/>
    <w:uiPriority w:val="99"/>
    <w:rsid w:val="005D7937"/>
    <w:pPr>
      <w:widowControl w:val="0"/>
      <w:shd w:val="clear" w:color="auto" w:fill="FFFFFF"/>
      <w:spacing w:after="0" w:line="240" w:lineRule="atLeast"/>
    </w:pPr>
    <w:rPr>
      <w:rFonts w:ascii="Times New Roman" w:eastAsia="Times New Roman" w:hAnsi="Times New Roman"/>
      <w:i/>
      <w:iCs/>
      <w:spacing w:val="110"/>
      <w:sz w:val="32"/>
      <w:szCs w:val="32"/>
    </w:rPr>
  </w:style>
  <w:style w:type="paragraph" w:customStyle="1" w:styleId="Bodytext120">
    <w:name w:val="Body text (12)"/>
    <w:basedOn w:val="Normal"/>
    <w:link w:val="Bodytext12"/>
    <w:uiPriority w:val="99"/>
    <w:rsid w:val="005D7937"/>
    <w:pPr>
      <w:widowControl w:val="0"/>
      <w:shd w:val="clear" w:color="auto" w:fill="FFFFFF"/>
      <w:spacing w:after="0" w:line="240" w:lineRule="atLeast"/>
    </w:pPr>
    <w:rPr>
      <w:rFonts w:ascii="Times New Roman" w:eastAsia="Times New Roman" w:hAnsi="Times New Roman"/>
      <w:i/>
      <w:iCs/>
      <w:spacing w:val="90"/>
      <w:sz w:val="40"/>
      <w:szCs w:val="40"/>
    </w:rPr>
  </w:style>
  <w:style w:type="paragraph" w:customStyle="1" w:styleId="Heading420">
    <w:name w:val="Heading #4 (2)"/>
    <w:basedOn w:val="Normal"/>
    <w:link w:val="Heading42"/>
    <w:uiPriority w:val="99"/>
    <w:rsid w:val="005D7937"/>
    <w:pPr>
      <w:widowControl w:val="0"/>
      <w:shd w:val="clear" w:color="auto" w:fill="FFFFFF"/>
      <w:spacing w:after="0" w:line="240" w:lineRule="atLeast"/>
      <w:outlineLvl w:val="3"/>
    </w:pPr>
    <w:rPr>
      <w:rFonts w:ascii="Times New Roman" w:eastAsia="Times New Roman" w:hAnsi="Times New Roman"/>
      <w:i/>
      <w:iCs/>
      <w:spacing w:val="90"/>
      <w:sz w:val="32"/>
      <w:szCs w:val="32"/>
    </w:rPr>
  </w:style>
  <w:style w:type="paragraph" w:customStyle="1" w:styleId="Bodytext130">
    <w:name w:val="Body text (13)"/>
    <w:basedOn w:val="Normal"/>
    <w:link w:val="Bodytext13"/>
    <w:uiPriority w:val="99"/>
    <w:rsid w:val="005D7937"/>
    <w:pPr>
      <w:widowControl w:val="0"/>
      <w:shd w:val="clear" w:color="auto" w:fill="FFFFFF"/>
      <w:spacing w:before="420" w:after="420" w:line="240" w:lineRule="atLeast"/>
    </w:pPr>
    <w:rPr>
      <w:rFonts w:ascii="Times New Roman" w:eastAsia="Times New Roman" w:hAnsi="Times New Roman"/>
      <w:i/>
      <w:iCs/>
      <w:spacing w:val="20"/>
    </w:rPr>
  </w:style>
  <w:style w:type="paragraph" w:styleId="BalloonText">
    <w:name w:val="Balloon Text"/>
    <w:basedOn w:val="Normal"/>
    <w:link w:val="BalloonTextChar"/>
    <w:uiPriority w:val="99"/>
    <w:semiHidden/>
    <w:rsid w:val="005D7937"/>
    <w:pPr>
      <w:widowControl w:val="0"/>
      <w:spacing w:after="0" w:line="240" w:lineRule="auto"/>
    </w:pPr>
    <w:rPr>
      <w:rFonts w:ascii="Tahoma" w:hAnsi="Tahoma" w:cs="Tahoma"/>
      <w:color w:val="000000"/>
      <w:sz w:val="16"/>
      <w:szCs w:val="16"/>
      <w:lang w:eastAsia="bg-BG"/>
    </w:rPr>
  </w:style>
  <w:style w:type="character" w:customStyle="1" w:styleId="BalloonTextChar">
    <w:name w:val="Balloon Text Char"/>
    <w:link w:val="BalloonText"/>
    <w:uiPriority w:val="99"/>
    <w:semiHidden/>
    <w:locked/>
    <w:rsid w:val="005D7937"/>
    <w:rPr>
      <w:rFonts w:ascii="Tahoma" w:hAnsi="Tahoma" w:cs="Tahoma"/>
      <w:color w:val="000000"/>
      <w:sz w:val="16"/>
      <w:szCs w:val="16"/>
      <w:lang w:eastAsia="bg-BG"/>
    </w:rPr>
  </w:style>
  <w:style w:type="paragraph" w:styleId="BodyTextIndent">
    <w:name w:val="Body Text Indent"/>
    <w:basedOn w:val="Normal"/>
    <w:link w:val="BodyTextIndentChar"/>
    <w:uiPriority w:val="99"/>
    <w:semiHidden/>
    <w:rsid w:val="00A02DB8"/>
    <w:pPr>
      <w:spacing w:after="120"/>
      <w:ind w:left="283"/>
    </w:pPr>
  </w:style>
  <w:style w:type="character" w:customStyle="1" w:styleId="BodyTextIndentChar">
    <w:name w:val="Body Text Indent Char"/>
    <w:link w:val="BodyTextIndent"/>
    <w:uiPriority w:val="99"/>
    <w:semiHidden/>
    <w:locked/>
    <w:rsid w:val="00A02DB8"/>
    <w:rPr>
      <w:rFonts w:cs="Times New Roman"/>
    </w:rPr>
  </w:style>
  <w:style w:type="paragraph" w:styleId="ListParagraph">
    <w:name w:val="List Paragraph"/>
    <w:basedOn w:val="Normal"/>
    <w:uiPriority w:val="99"/>
    <w:qFormat/>
    <w:rsid w:val="003D6BF9"/>
    <w:pPr>
      <w:ind w:left="720"/>
      <w:contextualSpacing/>
    </w:pPr>
  </w:style>
  <w:style w:type="paragraph" w:styleId="Header">
    <w:name w:val="header"/>
    <w:basedOn w:val="Normal"/>
    <w:link w:val="HeaderChar"/>
    <w:uiPriority w:val="99"/>
    <w:rsid w:val="004B1AE1"/>
    <w:pPr>
      <w:tabs>
        <w:tab w:val="center" w:pos="4536"/>
        <w:tab w:val="right" w:pos="9072"/>
      </w:tabs>
      <w:spacing w:after="0" w:line="240" w:lineRule="auto"/>
    </w:pPr>
  </w:style>
  <w:style w:type="character" w:customStyle="1" w:styleId="HeaderChar">
    <w:name w:val="Header Char"/>
    <w:link w:val="Header"/>
    <w:uiPriority w:val="99"/>
    <w:locked/>
    <w:rsid w:val="004B1AE1"/>
    <w:rPr>
      <w:rFonts w:cs="Times New Roman"/>
    </w:rPr>
  </w:style>
  <w:style w:type="paragraph" w:styleId="Footer">
    <w:name w:val="footer"/>
    <w:basedOn w:val="Normal"/>
    <w:link w:val="FooterChar"/>
    <w:uiPriority w:val="99"/>
    <w:rsid w:val="004B1AE1"/>
    <w:pPr>
      <w:tabs>
        <w:tab w:val="center" w:pos="4536"/>
        <w:tab w:val="right" w:pos="9072"/>
      </w:tabs>
      <w:spacing w:after="0" w:line="240" w:lineRule="auto"/>
    </w:pPr>
  </w:style>
  <w:style w:type="character" w:customStyle="1" w:styleId="FooterChar">
    <w:name w:val="Footer Char"/>
    <w:link w:val="Footer"/>
    <w:uiPriority w:val="99"/>
    <w:locked/>
    <w:rsid w:val="004B1A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3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7937"/>
    <w:rPr>
      <w:rFonts w:cs="Times New Roman"/>
      <w:color w:val="0066CC"/>
      <w:u w:val="single"/>
    </w:rPr>
  </w:style>
  <w:style w:type="character" w:customStyle="1" w:styleId="Heading4">
    <w:name w:val="Heading #4_"/>
    <w:link w:val="Heading40"/>
    <w:uiPriority w:val="99"/>
    <w:locked/>
    <w:rsid w:val="005D7937"/>
    <w:rPr>
      <w:rFonts w:ascii="Times New Roman" w:hAnsi="Times New Roman" w:cs="Times New Roman"/>
      <w:b/>
      <w:bCs/>
      <w:i/>
      <w:iCs/>
      <w:spacing w:val="20"/>
      <w:sz w:val="32"/>
      <w:szCs w:val="32"/>
      <w:shd w:val="clear" w:color="auto" w:fill="FFFFFF"/>
    </w:rPr>
  </w:style>
  <w:style w:type="character" w:customStyle="1" w:styleId="Heading4Spacing4pt">
    <w:name w:val="Heading #4 + Spacing 4 pt"/>
    <w:uiPriority w:val="99"/>
    <w:rsid w:val="005D7937"/>
    <w:rPr>
      <w:rFonts w:ascii="Times New Roman" w:hAnsi="Times New Roman" w:cs="Times New Roman"/>
      <w:b/>
      <w:bCs/>
      <w:i/>
      <w:iCs/>
      <w:color w:val="000000"/>
      <w:spacing w:val="90"/>
      <w:w w:val="100"/>
      <w:position w:val="0"/>
      <w:sz w:val="32"/>
      <w:szCs w:val="32"/>
      <w:shd w:val="clear" w:color="auto" w:fill="FFFFFF"/>
      <w:lang w:val="bg-BG" w:eastAsia="bg-BG"/>
    </w:rPr>
  </w:style>
  <w:style w:type="character" w:customStyle="1" w:styleId="Picturecaption">
    <w:name w:val="Picture caption_"/>
    <w:link w:val="Picturecaption0"/>
    <w:uiPriority w:val="99"/>
    <w:locked/>
    <w:rsid w:val="005D7937"/>
    <w:rPr>
      <w:rFonts w:ascii="Times New Roman" w:hAnsi="Times New Roman" w:cs="Times New Roman"/>
      <w:spacing w:val="-10"/>
      <w:sz w:val="17"/>
      <w:szCs w:val="17"/>
      <w:shd w:val="clear" w:color="auto" w:fill="FFFFFF"/>
    </w:rPr>
  </w:style>
  <w:style w:type="character" w:customStyle="1" w:styleId="Bodytext3">
    <w:name w:val="Body text (3)_"/>
    <w:link w:val="Bodytext30"/>
    <w:uiPriority w:val="99"/>
    <w:locked/>
    <w:rsid w:val="005D7937"/>
    <w:rPr>
      <w:rFonts w:ascii="Times New Roman" w:hAnsi="Times New Roman" w:cs="Times New Roman"/>
      <w:i/>
      <w:iCs/>
      <w:sz w:val="17"/>
      <w:szCs w:val="17"/>
      <w:shd w:val="clear" w:color="auto" w:fill="FFFFFF"/>
    </w:rPr>
  </w:style>
  <w:style w:type="character" w:customStyle="1" w:styleId="Bodytext3NotItalicSpacing0pt">
    <w:name w:val="Body text (3) + Not Italic.Spacing 0 pt"/>
    <w:uiPriority w:val="99"/>
    <w:rsid w:val="005D7937"/>
    <w:rPr>
      <w:rFonts w:ascii="Times New Roman" w:hAnsi="Times New Roman" w:cs="Times New Roman"/>
      <w:i/>
      <w:iCs/>
      <w:color w:val="000000"/>
      <w:spacing w:val="-10"/>
      <w:w w:val="100"/>
      <w:position w:val="0"/>
      <w:sz w:val="17"/>
      <w:szCs w:val="17"/>
      <w:shd w:val="clear" w:color="auto" w:fill="FFFFFF"/>
      <w:lang w:val="bg-BG" w:eastAsia="bg-BG"/>
    </w:rPr>
  </w:style>
  <w:style w:type="character" w:customStyle="1" w:styleId="Heading3">
    <w:name w:val="Heading #3_"/>
    <w:link w:val="Heading30"/>
    <w:uiPriority w:val="99"/>
    <w:locked/>
    <w:rsid w:val="005D7937"/>
    <w:rPr>
      <w:rFonts w:ascii="Times New Roman" w:hAnsi="Times New Roman" w:cs="Times New Roman"/>
      <w:b/>
      <w:bCs/>
      <w:spacing w:val="150"/>
      <w:sz w:val="52"/>
      <w:szCs w:val="52"/>
      <w:shd w:val="clear" w:color="auto" w:fill="FFFFFF"/>
    </w:rPr>
  </w:style>
  <w:style w:type="character" w:customStyle="1" w:styleId="Bodytext4">
    <w:name w:val="Body text (4)_"/>
    <w:uiPriority w:val="99"/>
    <w:rsid w:val="005D7937"/>
    <w:rPr>
      <w:rFonts w:ascii="Times New Roman" w:hAnsi="Times New Roman" w:cs="Times New Roman"/>
      <w:i/>
      <w:iCs/>
      <w:u w:val="none"/>
    </w:rPr>
  </w:style>
  <w:style w:type="character" w:customStyle="1" w:styleId="Heading2">
    <w:name w:val="Heading #2_"/>
    <w:link w:val="Heading20"/>
    <w:uiPriority w:val="99"/>
    <w:locked/>
    <w:rsid w:val="005D7937"/>
    <w:rPr>
      <w:rFonts w:ascii="Times New Roman" w:hAnsi="Times New Roman" w:cs="Times New Roman"/>
      <w:b/>
      <w:bCs/>
      <w:spacing w:val="180"/>
      <w:sz w:val="70"/>
      <w:szCs w:val="70"/>
      <w:shd w:val="clear" w:color="auto" w:fill="FFFFFF"/>
    </w:rPr>
  </w:style>
  <w:style w:type="character" w:customStyle="1" w:styleId="Bodytext5">
    <w:name w:val="Body text (5)_"/>
    <w:link w:val="Bodytext50"/>
    <w:uiPriority w:val="99"/>
    <w:locked/>
    <w:rsid w:val="005D7937"/>
    <w:rPr>
      <w:rFonts w:ascii="Gulim" w:eastAsia="Gulim" w:hAnsi="Gulim" w:cs="Gulim"/>
      <w:spacing w:val="-20"/>
      <w:sz w:val="32"/>
      <w:szCs w:val="32"/>
      <w:shd w:val="clear" w:color="auto" w:fill="FFFFFF"/>
    </w:rPr>
  </w:style>
  <w:style w:type="character" w:customStyle="1" w:styleId="Heading5">
    <w:name w:val="Heading #5_"/>
    <w:link w:val="Heading50"/>
    <w:uiPriority w:val="99"/>
    <w:locked/>
    <w:rsid w:val="005D7937"/>
    <w:rPr>
      <w:rFonts w:ascii="Times New Roman" w:hAnsi="Times New Roman" w:cs="Times New Roman"/>
      <w:spacing w:val="30"/>
      <w:sz w:val="30"/>
      <w:szCs w:val="30"/>
      <w:shd w:val="clear" w:color="auto" w:fill="FFFFFF"/>
    </w:rPr>
  </w:style>
  <w:style w:type="character" w:customStyle="1" w:styleId="Bodytext6">
    <w:name w:val="Body text (6)_"/>
    <w:uiPriority w:val="99"/>
    <w:rsid w:val="005D7937"/>
    <w:rPr>
      <w:rFonts w:ascii="Times New Roman" w:hAnsi="Times New Roman" w:cs="Times New Roman"/>
      <w:b/>
      <w:bCs/>
      <w:u w:val="none"/>
    </w:rPr>
  </w:style>
  <w:style w:type="character" w:customStyle="1" w:styleId="Heading4GulimNotBoldNotItalicSpacing-1pt">
    <w:name w:val="Heading #4 + Gulim.Not Bold.Not Italic.Spacing -1 pt"/>
    <w:uiPriority w:val="99"/>
    <w:rsid w:val="005D7937"/>
    <w:rPr>
      <w:rFonts w:ascii="Gulim" w:eastAsia="Gulim" w:hAnsi="Gulim" w:cs="Gulim"/>
      <w:b/>
      <w:bCs/>
      <w:i/>
      <w:iCs/>
      <w:color w:val="000000"/>
      <w:spacing w:val="-20"/>
      <w:w w:val="100"/>
      <w:position w:val="0"/>
      <w:sz w:val="32"/>
      <w:szCs w:val="32"/>
      <w:shd w:val="clear" w:color="auto" w:fill="FFFFFF"/>
      <w:lang w:val="bg-BG" w:eastAsia="bg-BG"/>
    </w:rPr>
  </w:style>
  <w:style w:type="character" w:customStyle="1" w:styleId="Headerorfooter">
    <w:name w:val="Header or footer_"/>
    <w:link w:val="Headerorfooter0"/>
    <w:uiPriority w:val="99"/>
    <w:locked/>
    <w:rsid w:val="005D7937"/>
    <w:rPr>
      <w:rFonts w:ascii="Times New Roman" w:hAnsi="Times New Roman" w:cs="Times New Roman"/>
      <w:i/>
      <w:iCs/>
      <w:spacing w:val="100"/>
      <w:sz w:val="32"/>
      <w:szCs w:val="32"/>
      <w:shd w:val="clear" w:color="auto" w:fill="FFFFFF"/>
    </w:rPr>
  </w:style>
  <w:style w:type="character" w:customStyle="1" w:styleId="Bodytext39ptBoldSpacing0pt">
    <w:name w:val="Body text (3) + 9 pt.Bold.Spacing 0 pt"/>
    <w:uiPriority w:val="99"/>
    <w:rsid w:val="005D7937"/>
    <w:rPr>
      <w:rFonts w:ascii="Times New Roman" w:hAnsi="Times New Roman" w:cs="Times New Roman"/>
      <w:b/>
      <w:bCs/>
      <w:i/>
      <w:iCs/>
      <w:color w:val="000000"/>
      <w:spacing w:val="-10"/>
      <w:w w:val="100"/>
      <w:position w:val="0"/>
      <w:sz w:val="18"/>
      <w:szCs w:val="18"/>
      <w:shd w:val="clear" w:color="auto" w:fill="FFFFFF"/>
      <w:lang w:val="bg-BG" w:eastAsia="bg-BG"/>
    </w:rPr>
  </w:style>
  <w:style w:type="character" w:customStyle="1" w:styleId="Bodytext39ptNotItalic">
    <w:name w:val="Body text (3) + 9 pt.Not Italic"/>
    <w:uiPriority w:val="99"/>
    <w:rsid w:val="005D7937"/>
    <w:rPr>
      <w:rFonts w:ascii="Times New Roman" w:hAnsi="Times New Roman" w:cs="Times New Roman"/>
      <w:i/>
      <w:iCs/>
      <w:color w:val="000000"/>
      <w:spacing w:val="0"/>
      <w:w w:val="100"/>
      <w:position w:val="0"/>
      <w:sz w:val="18"/>
      <w:szCs w:val="18"/>
      <w:shd w:val="clear" w:color="auto" w:fill="FFFFFF"/>
      <w:lang w:val="bg-BG" w:eastAsia="bg-BG"/>
    </w:rPr>
  </w:style>
  <w:style w:type="character" w:customStyle="1" w:styleId="Bodytext4NotItalic">
    <w:name w:val="Body text (4) + Not Italic"/>
    <w:uiPriority w:val="99"/>
    <w:rsid w:val="005D7937"/>
    <w:rPr>
      <w:rFonts w:ascii="Times New Roman" w:hAnsi="Times New Roman" w:cs="Times New Roman"/>
      <w:i/>
      <w:iCs/>
      <w:color w:val="000000"/>
      <w:spacing w:val="0"/>
      <w:w w:val="100"/>
      <w:position w:val="0"/>
      <w:sz w:val="24"/>
      <w:szCs w:val="24"/>
      <w:u w:val="none"/>
      <w:lang w:val="bg-BG" w:eastAsia="bg-BG"/>
    </w:rPr>
  </w:style>
  <w:style w:type="character" w:customStyle="1" w:styleId="Bodytext7">
    <w:name w:val="Body text (7)_"/>
    <w:link w:val="Bodytext70"/>
    <w:uiPriority w:val="99"/>
    <w:locked/>
    <w:rsid w:val="005D7937"/>
    <w:rPr>
      <w:rFonts w:ascii="Times New Roman" w:hAnsi="Times New Roman" w:cs="Times New Roman"/>
      <w:b/>
      <w:bCs/>
      <w:spacing w:val="150"/>
      <w:sz w:val="52"/>
      <w:szCs w:val="52"/>
      <w:shd w:val="clear" w:color="auto" w:fill="FFFFFF"/>
    </w:rPr>
  </w:style>
  <w:style w:type="character" w:customStyle="1" w:styleId="Bodytext8">
    <w:name w:val="Body text (8)_"/>
    <w:link w:val="Bodytext80"/>
    <w:uiPriority w:val="99"/>
    <w:locked/>
    <w:rsid w:val="005D7937"/>
    <w:rPr>
      <w:rFonts w:ascii="Times New Roman" w:hAnsi="Times New Roman" w:cs="Times New Roman"/>
      <w:b/>
      <w:bCs/>
      <w:spacing w:val="30"/>
      <w:sz w:val="44"/>
      <w:szCs w:val="44"/>
      <w:shd w:val="clear" w:color="auto" w:fill="FFFFFF"/>
    </w:rPr>
  </w:style>
  <w:style w:type="character" w:customStyle="1" w:styleId="Heading1">
    <w:name w:val="Heading #1_"/>
    <w:link w:val="Heading10"/>
    <w:uiPriority w:val="99"/>
    <w:locked/>
    <w:rsid w:val="005D7937"/>
    <w:rPr>
      <w:rFonts w:ascii="Times New Roman" w:hAnsi="Times New Roman" w:cs="Times New Roman"/>
      <w:w w:val="40"/>
      <w:sz w:val="166"/>
      <w:szCs w:val="166"/>
      <w:shd w:val="clear" w:color="auto" w:fill="FFFFFF"/>
    </w:rPr>
  </w:style>
  <w:style w:type="character" w:customStyle="1" w:styleId="Other">
    <w:name w:val="Other_"/>
    <w:link w:val="Other0"/>
    <w:uiPriority w:val="99"/>
    <w:locked/>
    <w:rsid w:val="005D7937"/>
    <w:rPr>
      <w:rFonts w:ascii="Times New Roman" w:hAnsi="Times New Roman" w:cs="Times New Roman"/>
      <w:sz w:val="20"/>
      <w:szCs w:val="20"/>
      <w:shd w:val="clear" w:color="auto" w:fill="FFFFFF"/>
    </w:rPr>
  </w:style>
  <w:style w:type="character" w:customStyle="1" w:styleId="Other85ptItalic">
    <w:name w:val="Other + 8.5 pt.Italic"/>
    <w:uiPriority w:val="99"/>
    <w:rsid w:val="005D7937"/>
    <w:rPr>
      <w:rFonts w:ascii="Times New Roman" w:hAnsi="Times New Roman" w:cs="Times New Roman"/>
      <w:i/>
      <w:iCs/>
      <w:color w:val="000000"/>
      <w:spacing w:val="0"/>
      <w:w w:val="100"/>
      <w:position w:val="0"/>
      <w:sz w:val="17"/>
      <w:szCs w:val="17"/>
      <w:shd w:val="clear" w:color="auto" w:fill="FFFFFF"/>
      <w:lang w:val="bg-BG" w:eastAsia="bg-BG"/>
    </w:rPr>
  </w:style>
  <w:style w:type="character" w:customStyle="1" w:styleId="Heading52">
    <w:name w:val="Heading #5 (2)_"/>
    <w:link w:val="Heading520"/>
    <w:uiPriority w:val="99"/>
    <w:locked/>
    <w:rsid w:val="005D7937"/>
    <w:rPr>
      <w:rFonts w:ascii="Times New Roman" w:hAnsi="Times New Roman" w:cs="Times New Roman"/>
      <w:spacing w:val="130"/>
      <w:sz w:val="28"/>
      <w:szCs w:val="28"/>
      <w:shd w:val="clear" w:color="auto" w:fill="FFFFFF"/>
    </w:rPr>
  </w:style>
  <w:style w:type="character" w:customStyle="1" w:styleId="Bodytext60">
    <w:name w:val="Body text (6)"/>
    <w:uiPriority w:val="99"/>
    <w:rsid w:val="005D7937"/>
    <w:rPr>
      <w:rFonts w:ascii="Times New Roman" w:hAnsi="Times New Roman" w:cs="Times New Roman"/>
      <w:b/>
      <w:bCs/>
      <w:color w:val="000000"/>
      <w:spacing w:val="0"/>
      <w:w w:val="100"/>
      <w:position w:val="0"/>
      <w:sz w:val="24"/>
      <w:szCs w:val="24"/>
      <w:u w:val="single"/>
      <w:lang w:val="bg-BG" w:eastAsia="bg-BG"/>
    </w:rPr>
  </w:style>
  <w:style w:type="character" w:customStyle="1" w:styleId="Bodytext9">
    <w:name w:val="Body text (9)_"/>
    <w:uiPriority w:val="99"/>
    <w:rsid w:val="005D7937"/>
    <w:rPr>
      <w:rFonts w:ascii="Times New Roman" w:hAnsi="Times New Roman" w:cs="Times New Roman"/>
      <w:i/>
      <w:iCs/>
      <w:u w:val="none"/>
    </w:rPr>
  </w:style>
  <w:style w:type="character" w:customStyle="1" w:styleId="Footnote">
    <w:name w:val="Footnote_"/>
    <w:link w:val="Footnote0"/>
    <w:uiPriority w:val="99"/>
    <w:locked/>
    <w:rsid w:val="005D7937"/>
    <w:rPr>
      <w:rFonts w:ascii="Times New Roman" w:hAnsi="Times New Roman" w:cs="Times New Roman"/>
      <w:i/>
      <w:iCs/>
      <w:shd w:val="clear" w:color="auto" w:fill="FFFFFF"/>
    </w:rPr>
  </w:style>
  <w:style w:type="character" w:customStyle="1" w:styleId="FootnoteSpacing1pt">
    <w:name w:val="Footnote + Spacing 1 pt"/>
    <w:uiPriority w:val="99"/>
    <w:rsid w:val="005D7937"/>
    <w:rPr>
      <w:rFonts w:ascii="Times New Roman" w:hAnsi="Times New Roman" w:cs="Times New Roman"/>
      <w:i/>
      <w:iCs/>
      <w:color w:val="000000"/>
      <w:spacing w:val="30"/>
      <w:w w:val="100"/>
      <w:position w:val="0"/>
      <w:sz w:val="24"/>
      <w:szCs w:val="24"/>
      <w:shd w:val="clear" w:color="auto" w:fill="FFFFFF"/>
      <w:lang w:val="bg-BG" w:eastAsia="bg-BG"/>
    </w:rPr>
  </w:style>
  <w:style w:type="character" w:customStyle="1" w:styleId="Footnote2">
    <w:name w:val="Footnote (2)_"/>
    <w:link w:val="Footnote20"/>
    <w:uiPriority w:val="99"/>
    <w:locked/>
    <w:rsid w:val="005D7937"/>
    <w:rPr>
      <w:rFonts w:ascii="Times New Roman" w:hAnsi="Times New Roman" w:cs="Times New Roman"/>
      <w:i/>
      <w:iCs/>
      <w:shd w:val="clear" w:color="auto" w:fill="FFFFFF"/>
    </w:rPr>
  </w:style>
  <w:style w:type="character" w:customStyle="1" w:styleId="Headerorfooter2">
    <w:name w:val="Header or footer (2)_"/>
    <w:link w:val="Headerorfooter20"/>
    <w:uiPriority w:val="99"/>
    <w:locked/>
    <w:rsid w:val="005D7937"/>
    <w:rPr>
      <w:rFonts w:ascii="Times New Roman" w:hAnsi="Times New Roman" w:cs="Times New Roman"/>
      <w:spacing w:val="20"/>
      <w:shd w:val="clear" w:color="auto" w:fill="FFFFFF"/>
    </w:rPr>
  </w:style>
  <w:style w:type="character" w:customStyle="1" w:styleId="HeaderorfooterSpacing0pt">
    <w:name w:val="Header or footer + Spacing 0 pt"/>
    <w:uiPriority w:val="99"/>
    <w:rsid w:val="005D7937"/>
    <w:rPr>
      <w:rFonts w:ascii="Times New Roman" w:hAnsi="Times New Roman" w:cs="Times New Roman"/>
      <w:i/>
      <w:iCs/>
      <w:color w:val="000000"/>
      <w:spacing w:val="0"/>
      <w:w w:val="100"/>
      <w:position w:val="0"/>
      <w:sz w:val="32"/>
      <w:szCs w:val="32"/>
      <w:shd w:val="clear" w:color="auto" w:fill="FFFFFF"/>
      <w:lang w:val="en-US" w:eastAsia="en-US"/>
    </w:rPr>
  </w:style>
  <w:style w:type="character" w:customStyle="1" w:styleId="Bodytext6NotBoldItalic">
    <w:name w:val="Body text (6) + Not Bold.Italic"/>
    <w:uiPriority w:val="99"/>
    <w:rsid w:val="005D7937"/>
    <w:rPr>
      <w:rFonts w:ascii="Times New Roman" w:hAnsi="Times New Roman" w:cs="Times New Roman"/>
      <w:b/>
      <w:bCs/>
      <w:i/>
      <w:iCs/>
      <w:color w:val="000000"/>
      <w:spacing w:val="0"/>
      <w:w w:val="100"/>
      <w:position w:val="0"/>
      <w:sz w:val="24"/>
      <w:szCs w:val="24"/>
      <w:u w:val="none"/>
      <w:lang w:val="bg-BG" w:eastAsia="bg-BG"/>
    </w:rPr>
  </w:style>
  <w:style w:type="character" w:customStyle="1" w:styleId="Bodytext47pt">
    <w:name w:val="Body text (4) + 7 pt"/>
    <w:uiPriority w:val="99"/>
    <w:rsid w:val="005D7937"/>
    <w:rPr>
      <w:rFonts w:ascii="Times New Roman" w:hAnsi="Times New Roman" w:cs="Times New Roman"/>
      <w:i/>
      <w:iCs/>
      <w:color w:val="000000"/>
      <w:spacing w:val="0"/>
      <w:w w:val="100"/>
      <w:position w:val="0"/>
      <w:sz w:val="14"/>
      <w:szCs w:val="14"/>
      <w:u w:val="none"/>
      <w:lang w:val="bg-BG" w:eastAsia="bg-BG"/>
    </w:rPr>
  </w:style>
  <w:style w:type="character" w:customStyle="1" w:styleId="Bodytext2">
    <w:name w:val="Body text (2)_"/>
    <w:uiPriority w:val="99"/>
    <w:rsid w:val="005D7937"/>
    <w:rPr>
      <w:rFonts w:ascii="Times New Roman" w:hAnsi="Times New Roman" w:cs="Times New Roman"/>
      <w:u w:val="none"/>
    </w:rPr>
  </w:style>
  <w:style w:type="character" w:customStyle="1" w:styleId="Bodytext2Italic">
    <w:name w:val="Body text (2) + Italic"/>
    <w:uiPriority w:val="99"/>
    <w:rsid w:val="005D7937"/>
    <w:rPr>
      <w:rFonts w:ascii="Times New Roman" w:hAnsi="Times New Roman" w:cs="Times New Roman"/>
      <w:i/>
      <w:iCs/>
      <w:color w:val="000000"/>
      <w:spacing w:val="0"/>
      <w:w w:val="100"/>
      <w:position w:val="0"/>
      <w:sz w:val="24"/>
      <w:szCs w:val="24"/>
      <w:u w:val="none"/>
      <w:lang w:val="bg-BG" w:eastAsia="bg-BG"/>
    </w:rPr>
  </w:style>
  <w:style w:type="character" w:customStyle="1" w:styleId="Headerorfooter3">
    <w:name w:val="Header or footer (3)_"/>
    <w:uiPriority w:val="99"/>
    <w:rsid w:val="005D7937"/>
    <w:rPr>
      <w:rFonts w:ascii="Gulim" w:eastAsia="Gulim" w:hAnsi="Gulim" w:cs="Gulim"/>
      <w:sz w:val="21"/>
      <w:szCs w:val="21"/>
      <w:u w:val="none"/>
    </w:rPr>
  </w:style>
  <w:style w:type="character" w:customStyle="1" w:styleId="Bodytext90">
    <w:name w:val="Body text (9)"/>
    <w:uiPriority w:val="99"/>
    <w:rsid w:val="005D7937"/>
    <w:rPr>
      <w:rFonts w:ascii="Times New Roman" w:hAnsi="Times New Roman" w:cs="Times New Roman"/>
      <w:i/>
      <w:iCs/>
      <w:color w:val="000000"/>
      <w:spacing w:val="0"/>
      <w:w w:val="100"/>
      <w:position w:val="0"/>
      <w:sz w:val="24"/>
      <w:szCs w:val="24"/>
      <w:u w:val="single"/>
      <w:lang w:val="bg-BG" w:eastAsia="bg-BG"/>
    </w:rPr>
  </w:style>
  <w:style w:type="character" w:customStyle="1" w:styleId="Bodytext40">
    <w:name w:val="Body text (4)"/>
    <w:uiPriority w:val="99"/>
    <w:rsid w:val="005D7937"/>
    <w:rPr>
      <w:rFonts w:ascii="Times New Roman" w:hAnsi="Times New Roman" w:cs="Times New Roman"/>
      <w:i/>
      <w:iCs/>
      <w:color w:val="000000"/>
      <w:spacing w:val="0"/>
      <w:w w:val="100"/>
      <w:position w:val="0"/>
      <w:sz w:val="24"/>
      <w:szCs w:val="24"/>
      <w:u w:val="single"/>
      <w:lang w:val="bg-BG" w:eastAsia="bg-BG"/>
    </w:rPr>
  </w:style>
  <w:style w:type="character" w:customStyle="1" w:styleId="Bodytext965ptNotItalicSpacing1pt">
    <w:name w:val="Body text (9) + 6.5 pt.Not Italic.Spacing 1 pt"/>
    <w:uiPriority w:val="99"/>
    <w:rsid w:val="005D7937"/>
    <w:rPr>
      <w:rFonts w:ascii="Times New Roman" w:hAnsi="Times New Roman" w:cs="Times New Roman"/>
      <w:i/>
      <w:iCs/>
      <w:color w:val="000000"/>
      <w:spacing w:val="20"/>
      <w:w w:val="100"/>
      <w:position w:val="0"/>
      <w:sz w:val="13"/>
      <w:szCs w:val="13"/>
      <w:u w:val="none"/>
      <w:lang w:val="bg-BG" w:eastAsia="bg-BG"/>
    </w:rPr>
  </w:style>
  <w:style w:type="character" w:customStyle="1" w:styleId="Bodytext9NotItalic">
    <w:name w:val="Body text (9) + Not Italic"/>
    <w:uiPriority w:val="99"/>
    <w:rsid w:val="005D7937"/>
    <w:rPr>
      <w:rFonts w:ascii="Times New Roman" w:hAnsi="Times New Roman" w:cs="Times New Roman"/>
      <w:i/>
      <w:iCs/>
      <w:color w:val="000000"/>
      <w:spacing w:val="0"/>
      <w:w w:val="100"/>
      <w:position w:val="0"/>
      <w:sz w:val="24"/>
      <w:szCs w:val="24"/>
      <w:u w:val="none"/>
      <w:lang w:val="bg-BG" w:eastAsia="bg-BG"/>
    </w:rPr>
  </w:style>
  <w:style w:type="character" w:customStyle="1" w:styleId="Bodytext9115ptNotItalic">
    <w:name w:val="Body text (9) + 11.5 pt.Not Italic"/>
    <w:uiPriority w:val="99"/>
    <w:rsid w:val="005D7937"/>
    <w:rPr>
      <w:rFonts w:ascii="Times New Roman" w:hAnsi="Times New Roman" w:cs="Times New Roman"/>
      <w:i/>
      <w:iCs/>
      <w:color w:val="000000"/>
      <w:spacing w:val="0"/>
      <w:w w:val="100"/>
      <w:position w:val="0"/>
      <w:sz w:val="23"/>
      <w:szCs w:val="23"/>
      <w:u w:val="none"/>
      <w:lang w:val="bg-BG" w:eastAsia="bg-BG"/>
    </w:rPr>
  </w:style>
  <w:style w:type="character" w:customStyle="1" w:styleId="Headerorfooter4">
    <w:name w:val="Header or footer (4)_"/>
    <w:link w:val="Headerorfooter40"/>
    <w:uiPriority w:val="99"/>
    <w:locked/>
    <w:rsid w:val="005D7937"/>
    <w:rPr>
      <w:rFonts w:ascii="Arial" w:hAnsi="Arial" w:cs="Arial"/>
      <w:i/>
      <w:iCs/>
      <w:spacing w:val="60"/>
      <w:sz w:val="28"/>
      <w:szCs w:val="28"/>
      <w:shd w:val="clear" w:color="auto" w:fill="FFFFFF"/>
      <w:lang w:val="en-US"/>
    </w:rPr>
  </w:style>
  <w:style w:type="character" w:customStyle="1" w:styleId="Bodytext265ptSpacing1pt">
    <w:name w:val="Body text (2) + 6.5 pt.Spacing 1 pt"/>
    <w:uiPriority w:val="99"/>
    <w:rsid w:val="005D7937"/>
    <w:rPr>
      <w:rFonts w:ascii="Times New Roman" w:hAnsi="Times New Roman" w:cs="Times New Roman"/>
      <w:color w:val="000000"/>
      <w:spacing w:val="20"/>
      <w:w w:val="100"/>
      <w:position w:val="0"/>
      <w:sz w:val="13"/>
      <w:szCs w:val="13"/>
      <w:u w:val="none"/>
      <w:lang w:val="bg-BG" w:eastAsia="bg-BG"/>
    </w:rPr>
  </w:style>
  <w:style w:type="character" w:customStyle="1" w:styleId="Bodytext2Spacing2pt">
    <w:name w:val="Body text (2) + Spacing 2 pt"/>
    <w:uiPriority w:val="99"/>
    <w:rsid w:val="005D7937"/>
    <w:rPr>
      <w:rFonts w:ascii="Times New Roman" w:hAnsi="Times New Roman" w:cs="Times New Roman"/>
      <w:color w:val="000000"/>
      <w:spacing w:val="50"/>
      <w:w w:val="100"/>
      <w:position w:val="0"/>
      <w:sz w:val="24"/>
      <w:szCs w:val="24"/>
      <w:u w:val="none"/>
      <w:lang w:val="bg-BG" w:eastAsia="bg-BG"/>
    </w:rPr>
  </w:style>
  <w:style w:type="character" w:customStyle="1" w:styleId="Bodytext211pt">
    <w:name w:val="Body text (2) + 11 pt"/>
    <w:uiPriority w:val="99"/>
    <w:rsid w:val="005D7937"/>
    <w:rPr>
      <w:rFonts w:ascii="Times New Roman" w:hAnsi="Times New Roman" w:cs="Times New Roman"/>
      <w:color w:val="000000"/>
      <w:spacing w:val="0"/>
      <w:w w:val="100"/>
      <w:position w:val="0"/>
      <w:sz w:val="22"/>
      <w:szCs w:val="22"/>
      <w:u w:val="none"/>
      <w:lang w:val="bg-BG" w:eastAsia="bg-BG"/>
    </w:rPr>
  </w:style>
  <w:style w:type="character" w:customStyle="1" w:styleId="HeaderorfooterSpacing3pt">
    <w:name w:val="Header or footer + Spacing 3 pt"/>
    <w:uiPriority w:val="99"/>
    <w:rsid w:val="005D7937"/>
    <w:rPr>
      <w:rFonts w:ascii="Times New Roman" w:hAnsi="Times New Roman" w:cs="Times New Roman"/>
      <w:i/>
      <w:iCs/>
      <w:color w:val="000000"/>
      <w:spacing w:val="70"/>
      <w:w w:val="100"/>
      <w:position w:val="0"/>
      <w:sz w:val="32"/>
      <w:szCs w:val="32"/>
      <w:shd w:val="clear" w:color="auto" w:fill="FFFFFF"/>
      <w:lang w:val="bg-BG" w:eastAsia="bg-BG"/>
    </w:rPr>
  </w:style>
  <w:style w:type="character" w:customStyle="1" w:styleId="Headerorfooter5">
    <w:name w:val="Header or footer (5)_"/>
    <w:link w:val="Headerorfooter50"/>
    <w:uiPriority w:val="99"/>
    <w:locked/>
    <w:rsid w:val="005D7937"/>
    <w:rPr>
      <w:rFonts w:ascii="Times New Roman" w:hAnsi="Times New Roman" w:cs="Times New Roman"/>
      <w:i/>
      <w:iCs/>
      <w:spacing w:val="100"/>
      <w:sz w:val="30"/>
      <w:szCs w:val="30"/>
      <w:shd w:val="clear" w:color="auto" w:fill="FFFFFF"/>
    </w:rPr>
  </w:style>
  <w:style w:type="character" w:customStyle="1" w:styleId="Bodytext411ptNotItalic">
    <w:name w:val="Body text (4) + 11 pt.Not Italic"/>
    <w:uiPriority w:val="99"/>
    <w:rsid w:val="005D7937"/>
    <w:rPr>
      <w:rFonts w:ascii="Times New Roman" w:hAnsi="Times New Roman" w:cs="Times New Roman"/>
      <w:i/>
      <w:iCs/>
      <w:color w:val="000000"/>
      <w:spacing w:val="0"/>
      <w:w w:val="100"/>
      <w:position w:val="0"/>
      <w:sz w:val="22"/>
      <w:szCs w:val="22"/>
      <w:u w:val="none"/>
      <w:lang w:val="bg-BG" w:eastAsia="bg-BG"/>
    </w:rPr>
  </w:style>
  <w:style w:type="character" w:customStyle="1" w:styleId="Bodytext465ptNotItalicSpacing1pt">
    <w:name w:val="Body text (4) + 6.5 pt.Not Italic.Spacing 1 pt"/>
    <w:uiPriority w:val="99"/>
    <w:rsid w:val="005D7937"/>
    <w:rPr>
      <w:rFonts w:ascii="Times New Roman" w:hAnsi="Times New Roman" w:cs="Times New Roman"/>
      <w:i/>
      <w:iCs/>
      <w:color w:val="000000"/>
      <w:spacing w:val="20"/>
      <w:w w:val="100"/>
      <w:position w:val="0"/>
      <w:sz w:val="13"/>
      <w:szCs w:val="13"/>
      <w:u w:val="none"/>
      <w:lang w:val="bg-BG" w:eastAsia="bg-BG"/>
    </w:rPr>
  </w:style>
  <w:style w:type="character" w:customStyle="1" w:styleId="Bodytext10">
    <w:name w:val="Body text (10)_"/>
    <w:link w:val="Bodytext100"/>
    <w:uiPriority w:val="99"/>
    <w:locked/>
    <w:rsid w:val="005D7937"/>
    <w:rPr>
      <w:rFonts w:ascii="Times New Roman" w:hAnsi="Times New Roman" w:cs="Times New Roman"/>
      <w:b/>
      <w:bCs/>
      <w:i/>
      <w:iCs/>
      <w:spacing w:val="20"/>
      <w:sz w:val="32"/>
      <w:szCs w:val="32"/>
      <w:shd w:val="clear" w:color="auto" w:fill="FFFFFF"/>
    </w:rPr>
  </w:style>
  <w:style w:type="character" w:customStyle="1" w:styleId="Bodytext11">
    <w:name w:val="Body text (11)_"/>
    <w:link w:val="Bodytext110"/>
    <w:uiPriority w:val="99"/>
    <w:locked/>
    <w:rsid w:val="005D7937"/>
    <w:rPr>
      <w:rFonts w:ascii="Times New Roman" w:hAnsi="Times New Roman" w:cs="Times New Roman"/>
      <w:spacing w:val="-10"/>
      <w:sz w:val="17"/>
      <w:szCs w:val="17"/>
      <w:shd w:val="clear" w:color="auto" w:fill="FFFFFF"/>
    </w:rPr>
  </w:style>
  <w:style w:type="character" w:customStyle="1" w:styleId="Bodytext20">
    <w:name w:val="Body text (2)"/>
    <w:uiPriority w:val="99"/>
    <w:rsid w:val="005D7937"/>
    <w:rPr>
      <w:rFonts w:ascii="Times New Roman" w:hAnsi="Times New Roman" w:cs="Times New Roman"/>
      <w:color w:val="000000"/>
      <w:spacing w:val="0"/>
      <w:w w:val="100"/>
      <w:position w:val="0"/>
      <w:sz w:val="24"/>
      <w:szCs w:val="24"/>
      <w:u w:val="single"/>
      <w:lang w:val="bg-BG" w:eastAsia="bg-BG"/>
    </w:rPr>
  </w:style>
  <w:style w:type="character" w:customStyle="1" w:styleId="Headerorfooter6">
    <w:name w:val="Header or footer (6)_"/>
    <w:link w:val="Headerorfooter60"/>
    <w:uiPriority w:val="99"/>
    <w:locked/>
    <w:rsid w:val="005D7937"/>
    <w:rPr>
      <w:rFonts w:ascii="Times New Roman" w:hAnsi="Times New Roman" w:cs="Times New Roman"/>
      <w:shd w:val="clear" w:color="auto" w:fill="FFFFFF"/>
    </w:rPr>
  </w:style>
  <w:style w:type="character" w:customStyle="1" w:styleId="Headerorfooter30">
    <w:name w:val="Header or footer (3)"/>
    <w:uiPriority w:val="99"/>
    <w:rsid w:val="005D7937"/>
    <w:rPr>
      <w:rFonts w:ascii="Gulim" w:eastAsia="Gulim" w:hAnsi="Gulim" w:cs="Gulim"/>
      <w:color w:val="000000"/>
      <w:spacing w:val="0"/>
      <w:w w:val="100"/>
      <w:position w:val="0"/>
      <w:sz w:val="21"/>
      <w:szCs w:val="21"/>
      <w:u w:val="none"/>
      <w:lang w:val="bg-BG" w:eastAsia="bg-BG"/>
    </w:rPr>
  </w:style>
  <w:style w:type="character" w:customStyle="1" w:styleId="Picturecaption2">
    <w:name w:val="Picture caption (2)_"/>
    <w:link w:val="Picturecaption20"/>
    <w:uiPriority w:val="99"/>
    <w:locked/>
    <w:rsid w:val="005D7937"/>
    <w:rPr>
      <w:rFonts w:ascii="Times New Roman" w:hAnsi="Times New Roman" w:cs="Times New Roman"/>
      <w:i/>
      <w:iCs/>
      <w:spacing w:val="-10"/>
      <w:sz w:val="9"/>
      <w:szCs w:val="9"/>
      <w:shd w:val="clear" w:color="auto" w:fill="FFFFFF"/>
      <w:lang w:val="en-US"/>
    </w:rPr>
  </w:style>
  <w:style w:type="character" w:customStyle="1" w:styleId="Heading53">
    <w:name w:val="Heading #5 (3)_"/>
    <w:link w:val="Heading530"/>
    <w:uiPriority w:val="99"/>
    <w:locked/>
    <w:rsid w:val="005D7937"/>
    <w:rPr>
      <w:rFonts w:ascii="Times New Roman" w:hAnsi="Times New Roman" w:cs="Times New Roman"/>
      <w:spacing w:val="-30"/>
      <w:sz w:val="17"/>
      <w:szCs w:val="17"/>
      <w:shd w:val="clear" w:color="auto" w:fill="FFFFFF"/>
    </w:rPr>
  </w:style>
  <w:style w:type="character" w:customStyle="1" w:styleId="Heading5Spacing1pt">
    <w:name w:val="Heading #5 + Spacing 1 pt"/>
    <w:uiPriority w:val="99"/>
    <w:rsid w:val="005D7937"/>
    <w:rPr>
      <w:rFonts w:ascii="Times New Roman" w:hAnsi="Times New Roman" w:cs="Times New Roman"/>
      <w:color w:val="000000"/>
      <w:spacing w:val="20"/>
      <w:w w:val="100"/>
      <w:position w:val="0"/>
      <w:sz w:val="30"/>
      <w:szCs w:val="30"/>
      <w:shd w:val="clear" w:color="auto" w:fill="FFFFFF"/>
      <w:lang w:val="bg-BG" w:eastAsia="bg-BG"/>
    </w:rPr>
  </w:style>
  <w:style w:type="character" w:customStyle="1" w:styleId="Bodytext2Candara10pt">
    <w:name w:val="Body text (2) + Candara.10 pt"/>
    <w:uiPriority w:val="99"/>
    <w:rsid w:val="005D7937"/>
    <w:rPr>
      <w:rFonts w:ascii="Candara" w:hAnsi="Candara" w:cs="Candara"/>
      <w:color w:val="000000"/>
      <w:spacing w:val="0"/>
      <w:w w:val="100"/>
      <w:position w:val="0"/>
      <w:sz w:val="20"/>
      <w:szCs w:val="20"/>
      <w:u w:val="none"/>
      <w:lang w:val="en-US" w:eastAsia="en-US"/>
    </w:rPr>
  </w:style>
  <w:style w:type="character" w:customStyle="1" w:styleId="Headerorfooter7">
    <w:name w:val="Header or footer (7)_"/>
    <w:link w:val="Headerorfooter70"/>
    <w:uiPriority w:val="99"/>
    <w:locked/>
    <w:rsid w:val="005D7937"/>
    <w:rPr>
      <w:rFonts w:ascii="Times New Roman" w:hAnsi="Times New Roman" w:cs="Times New Roman"/>
      <w:sz w:val="20"/>
      <w:szCs w:val="20"/>
      <w:shd w:val="clear" w:color="auto" w:fill="FFFFFF"/>
    </w:rPr>
  </w:style>
  <w:style w:type="character" w:customStyle="1" w:styleId="Headerorfooter711pt">
    <w:name w:val="Header or footer (7) + 11 pt"/>
    <w:uiPriority w:val="99"/>
    <w:rsid w:val="005D7937"/>
    <w:rPr>
      <w:rFonts w:ascii="Times New Roman" w:hAnsi="Times New Roman" w:cs="Times New Roman"/>
      <w:color w:val="000000"/>
      <w:spacing w:val="0"/>
      <w:w w:val="100"/>
      <w:position w:val="0"/>
      <w:sz w:val="22"/>
      <w:szCs w:val="22"/>
      <w:shd w:val="clear" w:color="auto" w:fill="FFFFFF"/>
      <w:lang w:val="bg-BG" w:eastAsia="bg-BG"/>
    </w:rPr>
  </w:style>
  <w:style w:type="character" w:customStyle="1" w:styleId="Headerorfooter8">
    <w:name w:val="Header or footer (8)_"/>
    <w:link w:val="Headerorfooter80"/>
    <w:uiPriority w:val="99"/>
    <w:locked/>
    <w:rsid w:val="005D7937"/>
    <w:rPr>
      <w:rFonts w:ascii="Times New Roman" w:hAnsi="Times New Roman" w:cs="Times New Roman"/>
      <w:i/>
      <w:iCs/>
      <w:spacing w:val="110"/>
      <w:sz w:val="32"/>
      <w:szCs w:val="32"/>
      <w:shd w:val="clear" w:color="auto" w:fill="FFFFFF"/>
    </w:rPr>
  </w:style>
  <w:style w:type="character" w:customStyle="1" w:styleId="Headerorfooter8Spacing3pt">
    <w:name w:val="Header or footer (8) + Spacing 3 pt"/>
    <w:uiPriority w:val="99"/>
    <w:rsid w:val="005D7937"/>
    <w:rPr>
      <w:rFonts w:ascii="Times New Roman" w:hAnsi="Times New Roman" w:cs="Times New Roman"/>
      <w:i/>
      <w:iCs/>
      <w:color w:val="000000"/>
      <w:spacing w:val="70"/>
      <w:w w:val="100"/>
      <w:position w:val="0"/>
      <w:sz w:val="32"/>
      <w:szCs w:val="32"/>
      <w:shd w:val="clear" w:color="auto" w:fill="FFFFFF"/>
      <w:lang w:val="bg-BG" w:eastAsia="bg-BG"/>
    </w:rPr>
  </w:style>
  <w:style w:type="character" w:customStyle="1" w:styleId="Bodytext2Verdana95ptItalic">
    <w:name w:val="Body text (2) + Verdana.9.5 pt.Italic"/>
    <w:uiPriority w:val="99"/>
    <w:rsid w:val="005D7937"/>
    <w:rPr>
      <w:rFonts w:ascii="Verdana" w:hAnsi="Verdana" w:cs="Verdana"/>
      <w:i/>
      <w:iCs/>
      <w:color w:val="000000"/>
      <w:spacing w:val="0"/>
      <w:w w:val="100"/>
      <w:position w:val="0"/>
      <w:sz w:val="19"/>
      <w:szCs w:val="19"/>
      <w:u w:val="none"/>
      <w:lang w:val="en-US" w:eastAsia="en-US"/>
    </w:rPr>
  </w:style>
  <w:style w:type="character" w:customStyle="1" w:styleId="Bodytext2115pt">
    <w:name w:val="Body text (2) + 11.5 pt"/>
    <w:uiPriority w:val="99"/>
    <w:rsid w:val="005D7937"/>
    <w:rPr>
      <w:rFonts w:ascii="Times New Roman" w:hAnsi="Times New Roman" w:cs="Times New Roman"/>
      <w:color w:val="000000"/>
      <w:spacing w:val="0"/>
      <w:w w:val="100"/>
      <w:position w:val="0"/>
      <w:sz w:val="23"/>
      <w:szCs w:val="23"/>
      <w:u w:val="none"/>
      <w:lang w:val="en-US" w:eastAsia="en-US"/>
    </w:rPr>
  </w:style>
  <w:style w:type="character" w:customStyle="1" w:styleId="Headerorfooter2Spacing0pt">
    <w:name w:val="Header or footer (2) + Spacing 0 pt"/>
    <w:uiPriority w:val="99"/>
    <w:rsid w:val="005D7937"/>
    <w:rPr>
      <w:rFonts w:ascii="Times New Roman" w:hAnsi="Times New Roman" w:cs="Times New Roman"/>
      <w:color w:val="000000"/>
      <w:spacing w:val="0"/>
      <w:w w:val="100"/>
      <w:position w:val="0"/>
      <w:shd w:val="clear" w:color="auto" w:fill="FFFFFF"/>
      <w:lang w:val="bg-BG" w:eastAsia="bg-BG"/>
    </w:rPr>
  </w:style>
  <w:style w:type="character" w:customStyle="1" w:styleId="Bodytext12">
    <w:name w:val="Body text (12)_"/>
    <w:link w:val="Bodytext120"/>
    <w:uiPriority w:val="99"/>
    <w:locked/>
    <w:rsid w:val="005D7937"/>
    <w:rPr>
      <w:rFonts w:ascii="Times New Roman" w:hAnsi="Times New Roman" w:cs="Times New Roman"/>
      <w:i/>
      <w:iCs/>
      <w:spacing w:val="90"/>
      <w:sz w:val="40"/>
      <w:szCs w:val="40"/>
      <w:shd w:val="clear" w:color="auto" w:fill="FFFFFF"/>
    </w:rPr>
  </w:style>
  <w:style w:type="character" w:customStyle="1" w:styleId="Bodytext12SmallCaps">
    <w:name w:val="Body text (12) + Small Caps"/>
    <w:uiPriority w:val="99"/>
    <w:rsid w:val="005D7937"/>
    <w:rPr>
      <w:rFonts w:ascii="Times New Roman" w:hAnsi="Times New Roman" w:cs="Times New Roman"/>
      <w:i/>
      <w:iCs/>
      <w:smallCaps/>
      <w:color w:val="000000"/>
      <w:spacing w:val="90"/>
      <w:w w:val="100"/>
      <w:position w:val="0"/>
      <w:sz w:val="40"/>
      <w:szCs w:val="40"/>
      <w:shd w:val="clear" w:color="auto" w:fill="FFFFFF"/>
      <w:lang w:val="bg-BG" w:eastAsia="bg-BG"/>
    </w:rPr>
  </w:style>
  <w:style w:type="character" w:customStyle="1" w:styleId="Heading42">
    <w:name w:val="Heading #4 (2)_"/>
    <w:link w:val="Heading420"/>
    <w:uiPriority w:val="99"/>
    <w:locked/>
    <w:rsid w:val="005D7937"/>
    <w:rPr>
      <w:rFonts w:ascii="Times New Roman" w:hAnsi="Times New Roman" w:cs="Times New Roman"/>
      <w:i/>
      <w:iCs/>
      <w:spacing w:val="90"/>
      <w:sz w:val="32"/>
      <w:szCs w:val="32"/>
      <w:shd w:val="clear" w:color="auto" w:fill="FFFFFF"/>
    </w:rPr>
  </w:style>
  <w:style w:type="character" w:customStyle="1" w:styleId="Bodytext13">
    <w:name w:val="Body text (13)_"/>
    <w:link w:val="Bodytext130"/>
    <w:uiPriority w:val="99"/>
    <w:locked/>
    <w:rsid w:val="005D7937"/>
    <w:rPr>
      <w:rFonts w:ascii="Times New Roman" w:hAnsi="Times New Roman" w:cs="Times New Roman"/>
      <w:i/>
      <w:iCs/>
      <w:spacing w:val="20"/>
      <w:shd w:val="clear" w:color="auto" w:fill="FFFFFF"/>
    </w:rPr>
  </w:style>
  <w:style w:type="paragraph" w:customStyle="1" w:styleId="Heading40">
    <w:name w:val="Heading #4"/>
    <w:basedOn w:val="Normal"/>
    <w:link w:val="Heading4"/>
    <w:uiPriority w:val="99"/>
    <w:rsid w:val="005D7937"/>
    <w:pPr>
      <w:widowControl w:val="0"/>
      <w:shd w:val="clear" w:color="auto" w:fill="FFFFFF"/>
      <w:spacing w:after="0" w:line="240" w:lineRule="atLeast"/>
      <w:jc w:val="center"/>
      <w:outlineLvl w:val="3"/>
    </w:pPr>
    <w:rPr>
      <w:rFonts w:ascii="Times New Roman" w:eastAsia="Times New Roman" w:hAnsi="Times New Roman"/>
      <w:b/>
      <w:bCs/>
      <w:i/>
      <w:iCs/>
      <w:spacing w:val="20"/>
      <w:sz w:val="32"/>
      <w:szCs w:val="32"/>
    </w:rPr>
  </w:style>
  <w:style w:type="paragraph" w:customStyle="1" w:styleId="Picturecaption0">
    <w:name w:val="Picture caption"/>
    <w:basedOn w:val="Normal"/>
    <w:link w:val="Picturecaption"/>
    <w:uiPriority w:val="99"/>
    <w:rsid w:val="005D7937"/>
    <w:pPr>
      <w:widowControl w:val="0"/>
      <w:shd w:val="clear" w:color="auto" w:fill="FFFFFF"/>
      <w:spacing w:after="0" w:line="240" w:lineRule="atLeast"/>
    </w:pPr>
    <w:rPr>
      <w:rFonts w:ascii="Times New Roman" w:eastAsia="Times New Roman" w:hAnsi="Times New Roman"/>
      <w:spacing w:val="-10"/>
      <w:sz w:val="17"/>
      <w:szCs w:val="17"/>
    </w:rPr>
  </w:style>
  <w:style w:type="paragraph" w:customStyle="1" w:styleId="Bodytext30">
    <w:name w:val="Body text (3)"/>
    <w:basedOn w:val="Normal"/>
    <w:link w:val="Bodytext3"/>
    <w:uiPriority w:val="99"/>
    <w:rsid w:val="005D7937"/>
    <w:pPr>
      <w:widowControl w:val="0"/>
      <w:shd w:val="clear" w:color="auto" w:fill="FFFFFF"/>
      <w:spacing w:after="1320" w:line="211" w:lineRule="exact"/>
      <w:jc w:val="center"/>
    </w:pPr>
    <w:rPr>
      <w:rFonts w:ascii="Times New Roman" w:eastAsia="Times New Roman" w:hAnsi="Times New Roman"/>
      <w:i/>
      <w:iCs/>
      <w:sz w:val="17"/>
      <w:szCs w:val="17"/>
    </w:rPr>
  </w:style>
  <w:style w:type="paragraph" w:customStyle="1" w:styleId="Heading30">
    <w:name w:val="Heading #3"/>
    <w:basedOn w:val="Normal"/>
    <w:link w:val="Heading3"/>
    <w:uiPriority w:val="99"/>
    <w:rsid w:val="005D7937"/>
    <w:pPr>
      <w:widowControl w:val="0"/>
      <w:shd w:val="clear" w:color="auto" w:fill="FFFFFF"/>
      <w:spacing w:before="1320" w:after="120" w:line="240" w:lineRule="atLeast"/>
      <w:outlineLvl w:val="2"/>
    </w:pPr>
    <w:rPr>
      <w:rFonts w:ascii="Times New Roman" w:eastAsia="Times New Roman" w:hAnsi="Times New Roman"/>
      <w:b/>
      <w:bCs/>
      <w:spacing w:val="150"/>
      <w:sz w:val="52"/>
      <w:szCs w:val="52"/>
    </w:rPr>
  </w:style>
  <w:style w:type="paragraph" w:customStyle="1" w:styleId="Heading20">
    <w:name w:val="Heading #2"/>
    <w:basedOn w:val="Normal"/>
    <w:link w:val="Heading2"/>
    <w:uiPriority w:val="99"/>
    <w:rsid w:val="005D7937"/>
    <w:pPr>
      <w:widowControl w:val="0"/>
      <w:shd w:val="clear" w:color="auto" w:fill="FFFFFF"/>
      <w:spacing w:before="2040" w:after="540" w:line="240" w:lineRule="atLeast"/>
      <w:jc w:val="center"/>
      <w:outlineLvl w:val="1"/>
    </w:pPr>
    <w:rPr>
      <w:rFonts w:ascii="Times New Roman" w:eastAsia="Times New Roman" w:hAnsi="Times New Roman"/>
      <w:b/>
      <w:bCs/>
      <w:spacing w:val="180"/>
      <w:sz w:val="70"/>
      <w:szCs w:val="70"/>
    </w:rPr>
  </w:style>
  <w:style w:type="paragraph" w:customStyle="1" w:styleId="Bodytext50">
    <w:name w:val="Body text (5)"/>
    <w:basedOn w:val="Normal"/>
    <w:link w:val="Bodytext5"/>
    <w:uiPriority w:val="99"/>
    <w:rsid w:val="005D7937"/>
    <w:pPr>
      <w:widowControl w:val="0"/>
      <w:shd w:val="clear" w:color="auto" w:fill="FFFFFF"/>
      <w:spacing w:before="540" w:after="120" w:line="240" w:lineRule="atLeast"/>
      <w:jc w:val="center"/>
    </w:pPr>
    <w:rPr>
      <w:rFonts w:ascii="Gulim" w:eastAsia="Gulim" w:hAnsi="Gulim" w:cs="Gulim"/>
      <w:spacing w:val="-20"/>
      <w:sz w:val="32"/>
      <w:szCs w:val="32"/>
    </w:rPr>
  </w:style>
  <w:style w:type="paragraph" w:customStyle="1" w:styleId="Heading50">
    <w:name w:val="Heading #5"/>
    <w:basedOn w:val="Normal"/>
    <w:link w:val="Heading5"/>
    <w:uiPriority w:val="99"/>
    <w:rsid w:val="005D7937"/>
    <w:pPr>
      <w:widowControl w:val="0"/>
      <w:shd w:val="clear" w:color="auto" w:fill="FFFFFF"/>
      <w:spacing w:before="120" w:after="360" w:line="240" w:lineRule="atLeast"/>
      <w:jc w:val="center"/>
      <w:outlineLvl w:val="4"/>
    </w:pPr>
    <w:rPr>
      <w:rFonts w:ascii="Times New Roman" w:eastAsia="Times New Roman" w:hAnsi="Times New Roman"/>
      <w:spacing w:val="30"/>
      <w:sz w:val="30"/>
      <w:szCs w:val="30"/>
    </w:rPr>
  </w:style>
  <w:style w:type="paragraph" w:customStyle="1" w:styleId="Headerorfooter0">
    <w:name w:val="Header or footer"/>
    <w:basedOn w:val="Normal"/>
    <w:link w:val="Headerorfooter"/>
    <w:uiPriority w:val="99"/>
    <w:rsid w:val="005D7937"/>
    <w:pPr>
      <w:widowControl w:val="0"/>
      <w:shd w:val="clear" w:color="auto" w:fill="FFFFFF"/>
      <w:spacing w:after="0" w:line="240" w:lineRule="atLeast"/>
    </w:pPr>
    <w:rPr>
      <w:rFonts w:ascii="Times New Roman" w:eastAsia="Times New Roman" w:hAnsi="Times New Roman"/>
      <w:i/>
      <w:iCs/>
      <w:spacing w:val="100"/>
      <w:sz w:val="32"/>
      <w:szCs w:val="32"/>
    </w:rPr>
  </w:style>
  <w:style w:type="paragraph" w:customStyle="1" w:styleId="Bodytext70">
    <w:name w:val="Body text (7)"/>
    <w:basedOn w:val="Normal"/>
    <w:link w:val="Bodytext7"/>
    <w:uiPriority w:val="99"/>
    <w:rsid w:val="005D7937"/>
    <w:pPr>
      <w:widowControl w:val="0"/>
      <w:shd w:val="clear" w:color="auto" w:fill="FFFFFF"/>
      <w:spacing w:before="960" w:after="0" w:line="600" w:lineRule="exact"/>
    </w:pPr>
    <w:rPr>
      <w:rFonts w:ascii="Times New Roman" w:eastAsia="Times New Roman" w:hAnsi="Times New Roman"/>
      <w:b/>
      <w:bCs/>
      <w:spacing w:val="150"/>
      <w:sz w:val="52"/>
      <w:szCs w:val="52"/>
    </w:rPr>
  </w:style>
  <w:style w:type="paragraph" w:customStyle="1" w:styleId="Bodytext80">
    <w:name w:val="Body text (8)"/>
    <w:basedOn w:val="Normal"/>
    <w:link w:val="Bodytext8"/>
    <w:uiPriority w:val="99"/>
    <w:rsid w:val="005D7937"/>
    <w:pPr>
      <w:widowControl w:val="0"/>
      <w:shd w:val="clear" w:color="auto" w:fill="FFFFFF"/>
      <w:spacing w:after="360" w:line="240" w:lineRule="atLeast"/>
    </w:pPr>
    <w:rPr>
      <w:rFonts w:ascii="Times New Roman" w:eastAsia="Times New Roman" w:hAnsi="Times New Roman"/>
      <w:b/>
      <w:bCs/>
      <w:spacing w:val="30"/>
      <w:sz w:val="44"/>
      <w:szCs w:val="44"/>
    </w:rPr>
  </w:style>
  <w:style w:type="paragraph" w:customStyle="1" w:styleId="Heading10">
    <w:name w:val="Heading #1"/>
    <w:basedOn w:val="Normal"/>
    <w:link w:val="Heading1"/>
    <w:uiPriority w:val="99"/>
    <w:rsid w:val="005D7937"/>
    <w:pPr>
      <w:widowControl w:val="0"/>
      <w:shd w:val="clear" w:color="auto" w:fill="FFFFFF"/>
      <w:spacing w:before="2700" w:after="720" w:line="240" w:lineRule="atLeast"/>
      <w:outlineLvl w:val="0"/>
    </w:pPr>
    <w:rPr>
      <w:rFonts w:ascii="Times New Roman" w:eastAsia="Times New Roman" w:hAnsi="Times New Roman"/>
      <w:w w:val="40"/>
      <w:sz w:val="166"/>
      <w:szCs w:val="166"/>
    </w:rPr>
  </w:style>
  <w:style w:type="paragraph" w:customStyle="1" w:styleId="Other0">
    <w:name w:val="Other"/>
    <w:basedOn w:val="Normal"/>
    <w:link w:val="Other"/>
    <w:uiPriority w:val="99"/>
    <w:rsid w:val="005D7937"/>
    <w:pPr>
      <w:widowControl w:val="0"/>
      <w:shd w:val="clear" w:color="auto" w:fill="FFFFFF"/>
      <w:spacing w:after="0" w:line="240" w:lineRule="auto"/>
    </w:pPr>
    <w:rPr>
      <w:rFonts w:ascii="Times New Roman" w:eastAsia="Times New Roman" w:hAnsi="Times New Roman"/>
      <w:sz w:val="20"/>
      <w:szCs w:val="20"/>
    </w:rPr>
  </w:style>
  <w:style w:type="paragraph" w:customStyle="1" w:styleId="Heading520">
    <w:name w:val="Heading #5 (2)"/>
    <w:basedOn w:val="Normal"/>
    <w:link w:val="Heading52"/>
    <w:uiPriority w:val="99"/>
    <w:rsid w:val="005D7937"/>
    <w:pPr>
      <w:widowControl w:val="0"/>
      <w:shd w:val="clear" w:color="auto" w:fill="FFFFFF"/>
      <w:spacing w:before="420" w:after="720" w:line="240" w:lineRule="atLeast"/>
      <w:outlineLvl w:val="4"/>
    </w:pPr>
    <w:rPr>
      <w:rFonts w:ascii="Times New Roman" w:eastAsia="Times New Roman" w:hAnsi="Times New Roman"/>
      <w:spacing w:val="130"/>
      <w:sz w:val="28"/>
      <w:szCs w:val="28"/>
    </w:rPr>
  </w:style>
  <w:style w:type="paragraph" w:customStyle="1" w:styleId="Footnote0">
    <w:name w:val="Footnote"/>
    <w:basedOn w:val="Normal"/>
    <w:link w:val="Footnote"/>
    <w:uiPriority w:val="99"/>
    <w:rsid w:val="005D7937"/>
    <w:pPr>
      <w:widowControl w:val="0"/>
      <w:shd w:val="clear" w:color="auto" w:fill="FFFFFF"/>
      <w:spacing w:after="0" w:line="274" w:lineRule="exact"/>
      <w:jc w:val="both"/>
    </w:pPr>
    <w:rPr>
      <w:rFonts w:ascii="Times New Roman" w:eastAsia="Times New Roman" w:hAnsi="Times New Roman"/>
      <w:i/>
      <w:iCs/>
    </w:rPr>
  </w:style>
  <w:style w:type="paragraph" w:customStyle="1" w:styleId="Footnote20">
    <w:name w:val="Footnote (2)"/>
    <w:basedOn w:val="Normal"/>
    <w:link w:val="Footnote2"/>
    <w:uiPriority w:val="99"/>
    <w:rsid w:val="005D7937"/>
    <w:pPr>
      <w:widowControl w:val="0"/>
      <w:shd w:val="clear" w:color="auto" w:fill="FFFFFF"/>
      <w:spacing w:before="240" w:after="360" w:line="240" w:lineRule="atLeast"/>
      <w:ind w:firstLine="720"/>
    </w:pPr>
    <w:rPr>
      <w:rFonts w:ascii="Times New Roman" w:eastAsia="Times New Roman" w:hAnsi="Times New Roman"/>
      <w:i/>
      <w:iCs/>
    </w:rPr>
  </w:style>
  <w:style w:type="paragraph" w:customStyle="1" w:styleId="Headerorfooter20">
    <w:name w:val="Header or footer (2)"/>
    <w:basedOn w:val="Normal"/>
    <w:link w:val="Headerorfooter2"/>
    <w:uiPriority w:val="99"/>
    <w:rsid w:val="005D7937"/>
    <w:pPr>
      <w:widowControl w:val="0"/>
      <w:shd w:val="clear" w:color="auto" w:fill="FFFFFF"/>
      <w:spacing w:after="0" w:line="240" w:lineRule="atLeast"/>
    </w:pPr>
    <w:rPr>
      <w:rFonts w:ascii="Times New Roman" w:eastAsia="Times New Roman" w:hAnsi="Times New Roman"/>
      <w:spacing w:val="20"/>
    </w:rPr>
  </w:style>
  <w:style w:type="paragraph" w:customStyle="1" w:styleId="Headerorfooter40">
    <w:name w:val="Header or footer (4)"/>
    <w:basedOn w:val="Normal"/>
    <w:link w:val="Headerorfooter4"/>
    <w:uiPriority w:val="99"/>
    <w:rsid w:val="005D7937"/>
    <w:pPr>
      <w:widowControl w:val="0"/>
      <w:shd w:val="clear" w:color="auto" w:fill="FFFFFF"/>
      <w:spacing w:after="0" w:line="240" w:lineRule="atLeast"/>
    </w:pPr>
    <w:rPr>
      <w:rFonts w:ascii="Arial" w:hAnsi="Arial" w:cs="Arial"/>
      <w:i/>
      <w:iCs/>
      <w:spacing w:val="60"/>
      <w:sz w:val="28"/>
      <w:szCs w:val="28"/>
      <w:lang w:val="en-US"/>
    </w:rPr>
  </w:style>
  <w:style w:type="paragraph" w:customStyle="1" w:styleId="Headerorfooter50">
    <w:name w:val="Header or footer (5)"/>
    <w:basedOn w:val="Normal"/>
    <w:link w:val="Headerorfooter5"/>
    <w:uiPriority w:val="99"/>
    <w:rsid w:val="005D7937"/>
    <w:pPr>
      <w:widowControl w:val="0"/>
      <w:shd w:val="clear" w:color="auto" w:fill="FFFFFF"/>
      <w:spacing w:after="0" w:line="240" w:lineRule="atLeast"/>
    </w:pPr>
    <w:rPr>
      <w:rFonts w:ascii="Times New Roman" w:eastAsia="Times New Roman" w:hAnsi="Times New Roman"/>
      <w:i/>
      <w:iCs/>
      <w:spacing w:val="100"/>
      <w:sz w:val="30"/>
      <w:szCs w:val="30"/>
    </w:rPr>
  </w:style>
  <w:style w:type="paragraph" w:customStyle="1" w:styleId="Bodytext100">
    <w:name w:val="Body text (10)"/>
    <w:basedOn w:val="Normal"/>
    <w:link w:val="Bodytext10"/>
    <w:uiPriority w:val="99"/>
    <w:rsid w:val="005D7937"/>
    <w:pPr>
      <w:widowControl w:val="0"/>
      <w:shd w:val="clear" w:color="auto" w:fill="FFFFFF"/>
      <w:spacing w:after="60" w:line="240" w:lineRule="atLeast"/>
      <w:jc w:val="right"/>
    </w:pPr>
    <w:rPr>
      <w:rFonts w:ascii="Times New Roman" w:eastAsia="Times New Roman" w:hAnsi="Times New Roman"/>
      <w:b/>
      <w:bCs/>
      <w:i/>
      <w:iCs/>
      <w:spacing w:val="20"/>
      <w:sz w:val="32"/>
      <w:szCs w:val="32"/>
    </w:rPr>
  </w:style>
  <w:style w:type="paragraph" w:customStyle="1" w:styleId="Bodytext110">
    <w:name w:val="Body text (11)"/>
    <w:basedOn w:val="Normal"/>
    <w:link w:val="Bodytext11"/>
    <w:uiPriority w:val="99"/>
    <w:rsid w:val="005D7937"/>
    <w:pPr>
      <w:widowControl w:val="0"/>
      <w:shd w:val="clear" w:color="auto" w:fill="FFFFFF"/>
      <w:spacing w:after="960" w:line="240" w:lineRule="atLeast"/>
      <w:jc w:val="right"/>
    </w:pPr>
    <w:rPr>
      <w:rFonts w:ascii="Times New Roman" w:eastAsia="Times New Roman" w:hAnsi="Times New Roman"/>
      <w:spacing w:val="-10"/>
      <w:sz w:val="17"/>
      <w:szCs w:val="17"/>
    </w:rPr>
  </w:style>
  <w:style w:type="paragraph" w:customStyle="1" w:styleId="Headerorfooter60">
    <w:name w:val="Header or footer (6)"/>
    <w:basedOn w:val="Normal"/>
    <w:link w:val="Headerorfooter6"/>
    <w:uiPriority w:val="99"/>
    <w:rsid w:val="005D7937"/>
    <w:pPr>
      <w:widowControl w:val="0"/>
      <w:shd w:val="clear" w:color="auto" w:fill="FFFFFF"/>
      <w:spacing w:after="0" w:line="240" w:lineRule="atLeast"/>
    </w:pPr>
    <w:rPr>
      <w:rFonts w:ascii="Times New Roman" w:eastAsia="Times New Roman" w:hAnsi="Times New Roman"/>
    </w:rPr>
  </w:style>
  <w:style w:type="paragraph" w:customStyle="1" w:styleId="Picturecaption20">
    <w:name w:val="Picture caption (2)"/>
    <w:basedOn w:val="Normal"/>
    <w:link w:val="Picturecaption2"/>
    <w:uiPriority w:val="99"/>
    <w:rsid w:val="005D7937"/>
    <w:pPr>
      <w:widowControl w:val="0"/>
      <w:shd w:val="clear" w:color="auto" w:fill="FFFFFF"/>
      <w:spacing w:after="0" w:line="240" w:lineRule="atLeast"/>
    </w:pPr>
    <w:rPr>
      <w:rFonts w:ascii="Times New Roman" w:eastAsia="Times New Roman" w:hAnsi="Times New Roman"/>
      <w:i/>
      <w:iCs/>
      <w:spacing w:val="-10"/>
      <w:sz w:val="9"/>
      <w:szCs w:val="9"/>
      <w:lang w:val="en-US"/>
    </w:rPr>
  </w:style>
  <w:style w:type="paragraph" w:customStyle="1" w:styleId="Heading530">
    <w:name w:val="Heading #5 (3)"/>
    <w:basedOn w:val="Normal"/>
    <w:link w:val="Heading53"/>
    <w:uiPriority w:val="99"/>
    <w:rsid w:val="005D7937"/>
    <w:pPr>
      <w:widowControl w:val="0"/>
      <w:shd w:val="clear" w:color="auto" w:fill="FFFFFF"/>
      <w:spacing w:after="660" w:line="240" w:lineRule="atLeast"/>
      <w:jc w:val="right"/>
      <w:outlineLvl w:val="4"/>
    </w:pPr>
    <w:rPr>
      <w:rFonts w:ascii="Times New Roman" w:eastAsia="Times New Roman" w:hAnsi="Times New Roman"/>
      <w:spacing w:val="-30"/>
      <w:sz w:val="17"/>
      <w:szCs w:val="17"/>
    </w:rPr>
  </w:style>
  <w:style w:type="paragraph" w:customStyle="1" w:styleId="Headerorfooter70">
    <w:name w:val="Header or footer (7)"/>
    <w:basedOn w:val="Normal"/>
    <w:link w:val="Headerorfooter7"/>
    <w:uiPriority w:val="99"/>
    <w:rsid w:val="005D7937"/>
    <w:pPr>
      <w:widowControl w:val="0"/>
      <w:shd w:val="clear" w:color="auto" w:fill="FFFFFF"/>
      <w:spacing w:after="0" w:line="240" w:lineRule="atLeast"/>
    </w:pPr>
    <w:rPr>
      <w:rFonts w:ascii="Times New Roman" w:eastAsia="Times New Roman" w:hAnsi="Times New Roman"/>
      <w:sz w:val="20"/>
      <w:szCs w:val="20"/>
    </w:rPr>
  </w:style>
  <w:style w:type="paragraph" w:customStyle="1" w:styleId="Headerorfooter80">
    <w:name w:val="Header or footer (8)"/>
    <w:basedOn w:val="Normal"/>
    <w:link w:val="Headerorfooter8"/>
    <w:uiPriority w:val="99"/>
    <w:rsid w:val="005D7937"/>
    <w:pPr>
      <w:widowControl w:val="0"/>
      <w:shd w:val="clear" w:color="auto" w:fill="FFFFFF"/>
      <w:spacing w:after="0" w:line="240" w:lineRule="atLeast"/>
    </w:pPr>
    <w:rPr>
      <w:rFonts w:ascii="Times New Roman" w:eastAsia="Times New Roman" w:hAnsi="Times New Roman"/>
      <w:i/>
      <w:iCs/>
      <w:spacing w:val="110"/>
      <w:sz w:val="32"/>
      <w:szCs w:val="32"/>
    </w:rPr>
  </w:style>
  <w:style w:type="paragraph" w:customStyle="1" w:styleId="Bodytext120">
    <w:name w:val="Body text (12)"/>
    <w:basedOn w:val="Normal"/>
    <w:link w:val="Bodytext12"/>
    <w:uiPriority w:val="99"/>
    <w:rsid w:val="005D7937"/>
    <w:pPr>
      <w:widowControl w:val="0"/>
      <w:shd w:val="clear" w:color="auto" w:fill="FFFFFF"/>
      <w:spacing w:after="0" w:line="240" w:lineRule="atLeast"/>
    </w:pPr>
    <w:rPr>
      <w:rFonts w:ascii="Times New Roman" w:eastAsia="Times New Roman" w:hAnsi="Times New Roman"/>
      <w:i/>
      <w:iCs/>
      <w:spacing w:val="90"/>
      <w:sz w:val="40"/>
      <w:szCs w:val="40"/>
    </w:rPr>
  </w:style>
  <w:style w:type="paragraph" w:customStyle="1" w:styleId="Heading420">
    <w:name w:val="Heading #4 (2)"/>
    <w:basedOn w:val="Normal"/>
    <w:link w:val="Heading42"/>
    <w:uiPriority w:val="99"/>
    <w:rsid w:val="005D7937"/>
    <w:pPr>
      <w:widowControl w:val="0"/>
      <w:shd w:val="clear" w:color="auto" w:fill="FFFFFF"/>
      <w:spacing w:after="0" w:line="240" w:lineRule="atLeast"/>
      <w:outlineLvl w:val="3"/>
    </w:pPr>
    <w:rPr>
      <w:rFonts w:ascii="Times New Roman" w:eastAsia="Times New Roman" w:hAnsi="Times New Roman"/>
      <w:i/>
      <w:iCs/>
      <w:spacing w:val="90"/>
      <w:sz w:val="32"/>
      <w:szCs w:val="32"/>
    </w:rPr>
  </w:style>
  <w:style w:type="paragraph" w:customStyle="1" w:styleId="Bodytext130">
    <w:name w:val="Body text (13)"/>
    <w:basedOn w:val="Normal"/>
    <w:link w:val="Bodytext13"/>
    <w:uiPriority w:val="99"/>
    <w:rsid w:val="005D7937"/>
    <w:pPr>
      <w:widowControl w:val="0"/>
      <w:shd w:val="clear" w:color="auto" w:fill="FFFFFF"/>
      <w:spacing w:before="420" w:after="420" w:line="240" w:lineRule="atLeast"/>
    </w:pPr>
    <w:rPr>
      <w:rFonts w:ascii="Times New Roman" w:eastAsia="Times New Roman" w:hAnsi="Times New Roman"/>
      <w:i/>
      <w:iCs/>
      <w:spacing w:val="20"/>
    </w:rPr>
  </w:style>
  <w:style w:type="paragraph" w:styleId="BalloonText">
    <w:name w:val="Balloon Text"/>
    <w:basedOn w:val="Normal"/>
    <w:link w:val="BalloonTextChar"/>
    <w:uiPriority w:val="99"/>
    <w:semiHidden/>
    <w:rsid w:val="005D7937"/>
    <w:pPr>
      <w:widowControl w:val="0"/>
      <w:spacing w:after="0" w:line="240" w:lineRule="auto"/>
    </w:pPr>
    <w:rPr>
      <w:rFonts w:ascii="Tahoma" w:hAnsi="Tahoma" w:cs="Tahoma"/>
      <w:color w:val="000000"/>
      <w:sz w:val="16"/>
      <w:szCs w:val="16"/>
      <w:lang w:eastAsia="bg-BG"/>
    </w:rPr>
  </w:style>
  <w:style w:type="character" w:customStyle="1" w:styleId="BalloonTextChar">
    <w:name w:val="Balloon Text Char"/>
    <w:link w:val="BalloonText"/>
    <w:uiPriority w:val="99"/>
    <w:semiHidden/>
    <w:locked/>
    <w:rsid w:val="005D7937"/>
    <w:rPr>
      <w:rFonts w:ascii="Tahoma" w:hAnsi="Tahoma" w:cs="Tahoma"/>
      <w:color w:val="000000"/>
      <w:sz w:val="16"/>
      <w:szCs w:val="16"/>
      <w:lang w:eastAsia="bg-BG"/>
    </w:rPr>
  </w:style>
  <w:style w:type="paragraph" w:styleId="BodyTextIndent">
    <w:name w:val="Body Text Indent"/>
    <w:basedOn w:val="Normal"/>
    <w:link w:val="BodyTextIndentChar"/>
    <w:uiPriority w:val="99"/>
    <w:semiHidden/>
    <w:rsid w:val="00A02DB8"/>
    <w:pPr>
      <w:spacing w:after="120"/>
      <w:ind w:left="283"/>
    </w:pPr>
  </w:style>
  <w:style w:type="character" w:customStyle="1" w:styleId="BodyTextIndentChar">
    <w:name w:val="Body Text Indent Char"/>
    <w:link w:val="BodyTextIndent"/>
    <w:uiPriority w:val="99"/>
    <w:semiHidden/>
    <w:locked/>
    <w:rsid w:val="00A02DB8"/>
    <w:rPr>
      <w:rFonts w:cs="Times New Roman"/>
    </w:rPr>
  </w:style>
  <w:style w:type="paragraph" w:styleId="ListParagraph">
    <w:name w:val="List Paragraph"/>
    <w:basedOn w:val="Normal"/>
    <w:uiPriority w:val="99"/>
    <w:qFormat/>
    <w:rsid w:val="003D6BF9"/>
    <w:pPr>
      <w:ind w:left="720"/>
      <w:contextualSpacing/>
    </w:pPr>
  </w:style>
  <w:style w:type="paragraph" w:styleId="Header">
    <w:name w:val="header"/>
    <w:basedOn w:val="Normal"/>
    <w:link w:val="HeaderChar"/>
    <w:uiPriority w:val="99"/>
    <w:rsid w:val="004B1AE1"/>
    <w:pPr>
      <w:tabs>
        <w:tab w:val="center" w:pos="4536"/>
        <w:tab w:val="right" w:pos="9072"/>
      </w:tabs>
      <w:spacing w:after="0" w:line="240" w:lineRule="auto"/>
    </w:pPr>
  </w:style>
  <w:style w:type="character" w:customStyle="1" w:styleId="HeaderChar">
    <w:name w:val="Header Char"/>
    <w:link w:val="Header"/>
    <w:uiPriority w:val="99"/>
    <w:locked/>
    <w:rsid w:val="004B1AE1"/>
    <w:rPr>
      <w:rFonts w:cs="Times New Roman"/>
    </w:rPr>
  </w:style>
  <w:style w:type="paragraph" w:styleId="Footer">
    <w:name w:val="footer"/>
    <w:basedOn w:val="Normal"/>
    <w:link w:val="FooterChar"/>
    <w:uiPriority w:val="99"/>
    <w:rsid w:val="004B1AE1"/>
    <w:pPr>
      <w:tabs>
        <w:tab w:val="center" w:pos="4536"/>
        <w:tab w:val="right" w:pos="9072"/>
      </w:tabs>
      <w:spacing w:after="0" w:line="240" w:lineRule="auto"/>
    </w:pPr>
  </w:style>
  <w:style w:type="character" w:customStyle="1" w:styleId="FooterChar">
    <w:name w:val="Footer Char"/>
    <w:link w:val="Footer"/>
    <w:uiPriority w:val="99"/>
    <w:locked/>
    <w:rsid w:val="004B1A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i-sz.bg/index.php?q=node/9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uni-sz.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i-sz.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ni-s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50</Pages>
  <Words>17527</Words>
  <Characters>99905</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ТРАКИЙСКИ  УНИВЕРСИТЕТ – СТАРА ЗАГОРА</vt:lpstr>
    </vt:vector>
  </TitlesOfParts>
  <Company/>
  <LinksUpToDate>false</LinksUpToDate>
  <CharactersWithSpaces>117198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ТРАКИЙСКИ  УНИВЕРСИТЕТ – СТАРА ЗАГОРА</dc:title>
  <dc:creator>PC2</dc:creator>
  <cp:lastModifiedBy>PC2</cp:lastModifiedBy>
  <cp:revision>4</cp:revision>
  <dcterms:created xsi:type="dcterms:W3CDTF">2015-03-26T07:48:00Z</dcterms:created>
  <dcterms:modified xsi:type="dcterms:W3CDTF">2015-03-26T13:55:00Z</dcterms:modified>
</cp:coreProperties>
</file>